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989" w:rsidRDefault="00821989" w:rsidP="00821989">
      <w:pPr>
        <w:pStyle w:val="2"/>
        <w:rPr>
          <w:i/>
          <w:sz w:val="28"/>
          <w:szCs w:val="28"/>
        </w:rPr>
      </w:pPr>
      <w:r>
        <w:rPr>
          <w:i/>
          <w:sz w:val="28"/>
          <w:szCs w:val="28"/>
        </w:rPr>
        <w:t>Пояснительная записка</w:t>
      </w:r>
    </w:p>
    <w:p w:rsidR="00821989" w:rsidRDefault="00821989" w:rsidP="00821989">
      <w:pPr>
        <w:jc w:val="center"/>
        <w:rPr>
          <w:b/>
          <w:i/>
        </w:rPr>
      </w:pPr>
      <w:r>
        <w:rPr>
          <w:b/>
          <w:i/>
        </w:rPr>
        <w:t>к проекту решения Совета Народных Депутатов МО «</w:t>
      </w:r>
      <w:proofErr w:type="spellStart"/>
      <w:r>
        <w:rPr>
          <w:b/>
          <w:i/>
        </w:rPr>
        <w:t>Кужорское</w:t>
      </w:r>
      <w:proofErr w:type="spellEnd"/>
      <w:r>
        <w:rPr>
          <w:b/>
          <w:i/>
        </w:rPr>
        <w:t xml:space="preserve"> сельское поселение»</w:t>
      </w:r>
    </w:p>
    <w:p w:rsidR="00821989" w:rsidRDefault="00821989" w:rsidP="00821989">
      <w:pPr>
        <w:jc w:val="center"/>
        <w:rPr>
          <w:b/>
          <w:i/>
        </w:rPr>
      </w:pPr>
      <w:r>
        <w:rPr>
          <w:b/>
          <w:i/>
        </w:rPr>
        <w:t>«О бюджете муниципального образования «</w:t>
      </w:r>
      <w:proofErr w:type="spellStart"/>
      <w:r>
        <w:rPr>
          <w:b/>
          <w:i/>
        </w:rPr>
        <w:t>Кужорское</w:t>
      </w:r>
      <w:proofErr w:type="spellEnd"/>
      <w:r>
        <w:rPr>
          <w:b/>
          <w:i/>
        </w:rPr>
        <w:t xml:space="preserve"> сельское поселение»» </w:t>
      </w:r>
    </w:p>
    <w:p w:rsidR="00821989" w:rsidRDefault="00821989" w:rsidP="00821989">
      <w:pPr>
        <w:jc w:val="center"/>
        <w:rPr>
          <w:b/>
          <w:i/>
        </w:rPr>
      </w:pPr>
      <w:r>
        <w:rPr>
          <w:b/>
          <w:i/>
        </w:rPr>
        <w:t>на 20</w:t>
      </w:r>
      <w:r w:rsidR="00D27C76">
        <w:rPr>
          <w:b/>
          <w:i/>
        </w:rPr>
        <w:t>2</w:t>
      </w:r>
      <w:r w:rsidR="009D1792">
        <w:rPr>
          <w:b/>
          <w:i/>
        </w:rPr>
        <w:t>5</w:t>
      </w:r>
      <w:r>
        <w:rPr>
          <w:b/>
          <w:i/>
        </w:rPr>
        <w:t xml:space="preserve"> год и плановый период 20</w:t>
      </w:r>
      <w:r w:rsidR="000B17E4">
        <w:rPr>
          <w:b/>
          <w:i/>
        </w:rPr>
        <w:t>2</w:t>
      </w:r>
      <w:r w:rsidR="009D1792">
        <w:rPr>
          <w:b/>
          <w:i/>
        </w:rPr>
        <w:t>6</w:t>
      </w:r>
      <w:r>
        <w:rPr>
          <w:b/>
          <w:i/>
        </w:rPr>
        <w:t>-202</w:t>
      </w:r>
      <w:r w:rsidR="009D1792">
        <w:rPr>
          <w:b/>
          <w:i/>
        </w:rPr>
        <w:t>7</w:t>
      </w:r>
      <w:r w:rsidR="00974558">
        <w:rPr>
          <w:b/>
          <w:i/>
        </w:rPr>
        <w:t xml:space="preserve"> </w:t>
      </w:r>
      <w:r>
        <w:rPr>
          <w:b/>
          <w:i/>
        </w:rPr>
        <w:t>годы.</w:t>
      </w:r>
    </w:p>
    <w:p w:rsidR="00821989" w:rsidRDefault="00821989" w:rsidP="00821989">
      <w:pPr>
        <w:jc w:val="center"/>
        <w:rPr>
          <w:b/>
        </w:rPr>
      </w:pPr>
    </w:p>
    <w:p w:rsidR="00821989" w:rsidRDefault="00821989" w:rsidP="00821989">
      <w:pPr>
        <w:pStyle w:val="a3"/>
        <w:ind w:firstLine="709"/>
        <w:jc w:val="both"/>
        <w:rPr>
          <w:sz w:val="24"/>
        </w:rPr>
      </w:pPr>
      <w:r>
        <w:rPr>
          <w:b/>
          <w:bCs/>
          <w:sz w:val="24"/>
        </w:rPr>
        <w:t>Администрация муниципального образования "</w:t>
      </w:r>
      <w:proofErr w:type="spellStart"/>
      <w:r>
        <w:rPr>
          <w:b/>
          <w:bCs/>
          <w:sz w:val="24"/>
        </w:rPr>
        <w:t>Кужорское</w:t>
      </w:r>
      <w:proofErr w:type="spellEnd"/>
      <w:r>
        <w:rPr>
          <w:b/>
          <w:bCs/>
          <w:sz w:val="24"/>
        </w:rPr>
        <w:t xml:space="preserve"> сельское поселение"</w:t>
      </w:r>
      <w:r>
        <w:rPr>
          <w:sz w:val="24"/>
        </w:rPr>
        <w:t xml:space="preserve">  </w:t>
      </w:r>
    </w:p>
    <w:p w:rsidR="00821989" w:rsidRDefault="00821989" w:rsidP="00821989">
      <w:pPr>
        <w:pStyle w:val="a3"/>
        <w:jc w:val="both"/>
        <w:rPr>
          <w:sz w:val="24"/>
        </w:rPr>
      </w:pPr>
      <w:r>
        <w:rPr>
          <w:sz w:val="24"/>
        </w:rPr>
        <w:t>осуществляет свою деятельность на основании Устава муниципального образования "</w:t>
      </w:r>
      <w:proofErr w:type="spellStart"/>
      <w:r>
        <w:rPr>
          <w:sz w:val="24"/>
        </w:rPr>
        <w:t>Кужорское</w:t>
      </w:r>
      <w:proofErr w:type="spellEnd"/>
      <w:r>
        <w:rPr>
          <w:sz w:val="24"/>
        </w:rPr>
        <w:t xml:space="preserve"> сельское поселение" зарегистрированного </w:t>
      </w:r>
      <w:r w:rsidRPr="00110BB1">
        <w:rPr>
          <w:sz w:val="24"/>
        </w:rPr>
        <w:t>21.02.2014г.</w:t>
      </w:r>
      <w:r w:rsidRPr="00110BB1">
        <w:rPr>
          <w:sz w:val="22"/>
          <w:szCs w:val="22"/>
        </w:rPr>
        <w:t xml:space="preserve"> №КЦ 015043062014001 </w:t>
      </w:r>
      <w:r w:rsidRPr="00110BB1">
        <w:rPr>
          <w:sz w:val="24"/>
        </w:rPr>
        <w:t>принятого Советом народных депутатов муниципального образования "</w:t>
      </w:r>
      <w:proofErr w:type="spellStart"/>
      <w:r w:rsidRPr="00110BB1">
        <w:rPr>
          <w:sz w:val="24"/>
        </w:rPr>
        <w:t>Кужорское</w:t>
      </w:r>
      <w:proofErr w:type="spellEnd"/>
      <w:r w:rsidRPr="00110BB1">
        <w:rPr>
          <w:sz w:val="24"/>
        </w:rPr>
        <w:t xml:space="preserve"> сельское поселение" решением №01  от  21.01.2014г.   Имеет самостоятельный баланс, гербовую печать.</w:t>
      </w:r>
    </w:p>
    <w:p w:rsidR="00821989" w:rsidRDefault="00821989" w:rsidP="00821989">
      <w:pPr>
        <w:pStyle w:val="a3"/>
        <w:ind w:firstLine="709"/>
        <w:jc w:val="both"/>
        <w:rPr>
          <w:sz w:val="24"/>
        </w:rPr>
      </w:pPr>
      <w:proofErr w:type="gramStart"/>
      <w:r>
        <w:rPr>
          <w:sz w:val="24"/>
        </w:rPr>
        <w:t>Устав муниципального образования "</w:t>
      </w:r>
      <w:proofErr w:type="spellStart"/>
      <w:r>
        <w:rPr>
          <w:sz w:val="24"/>
        </w:rPr>
        <w:t>Кужорское</w:t>
      </w:r>
      <w:proofErr w:type="spellEnd"/>
      <w:r>
        <w:rPr>
          <w:sz w:val="24"/>
        </w:rPr>
        <w:t xml:space="preserve"> сельское поселение" принят с целью защиты конституционных прав и законных интересов граждан, обеспечения эффективного развития муниципального образования "</w:t>
      </w:r>
      <w:proofErr w:type="spellStart"/>
      <w:r>
        <w:rPr>
          <w:sz w:val="24"/>
        </w:rPr>
        <w:t>Кужорское</w:t>
      </w:r>
      <w:proofErr w:type="spellEnd"/>
      <w:r>
        <w:rPr>
          <w:sz w:val="24"/>
        </w:rPr>
        <w:t xml:space="preserve"> сельское поселение", создания надлежащих условий для участия населения муниципального образования "</w:t>
      </w:r>
      <w:proofErr w:type="spellStart"/>
      <w:r>
        <w:rPr>
          <w:sz w:val="24"/>
        </w:rPr>
        <w:t>Кужорское</w:t>
      </w:r>
      <w:proofErr w:type="spellEnd"/>
      <w:r>
        <w:rPr>
          <w:sz w:val="24"/>
        </w:rPr>
        <w:t xml:space="preserve"> сельское поселение" в осуществлении местного самоуправления на территории муниципального образования "</w:t>
      </w:r>
      <w:proofErr w:type="spellStart"/>
      <w:r>
        <w:rPr>
          <w:sz w:val="24"/>
        </w:rPr>
        <w:t>Кужорское</w:t>
      </w:r>
      <w:proofErr w:type="spellEnd"/>
      <w:r>
        <w:rPr>
          <w:sz w:val="24"/>
        </w:rPr>
        <w:t xml:space="preserve"> сельское поселение", реализации права граждан на свободное волеизлияние, роста благосостояния жителей муниципального образования "</w:t>
      </w:r>
      <w:proofErr w:type="spellStart"/>
      <w:r>
        <w:rPr>
          <w:sz w:val="24"/>
        </w:rPr>
        <w:t>Кужорское</w:t>
      </w:r>
      <w:proofErr w:type="spellEnd"/>
      <w:r>
        <w:rPr>
          <w:sz w:val="24"/>
        </w:rPr>
        <w:t xml:space="preserve"> сельское поселение".</w:t>
      </w:r>
      <w:proofErr w:type="gramEnd"/>
    </w:p>
    <w:p w:rsidR="00821989" w:rsidRDefault="00821989" w:rsidP="00821989">
      <w:pPr>
        <w:pStyle w:val="a3"/>
        <w:ind w:firstLine="709"/>
        <w:jc w:val="both"/>
        <w:rPr>
          <w:sz w:val="24"/>
        </w:rPr>
      </w:pPr>
      <w:r>
        <w:rPr>
          <w:sz w:val="24"/>
        </w:rPr>
        <w:t>Устав является основным нормативно-правовым актом муниципального образования "</w:t>
      </w:r>
      <w:proofErr w:type="spellStart"/>
      <w:r>
        <w:rPr>
          <w:sz w:val="24"/>
        </w:rPr>
        <w:t>Кужорское</w:t>
      </w:r>
      <w:proofErr w:type="spellEnd"/>
      <w:r>
        <w:rPr>
          <w:sz w:val="24"/>
        </w:rPr>
        <w:t xml:space="preserve"> сельское поселение" как муниципального образования, которому должны соответствовать все иные нормативные акты муниципального образования "</w:t>
      </w:r>
      <w:proofErr w:type="spellStart"/>
      <w:r>
        <w:rPr>
          <w:sz w:val="24"/>
        </w:rPr>
        <w:t>Кужорское</w:t>
      </w:r>
      <w:proofErr w:type="spellEnd"/>
      <w:r>
        <w:rPr>
          <w:sz w:val="24"/>
        </w:rPr>
        <w:t xml:space="preserve"> сельское поселение".</w:t>
      </w:r>
    </w:p>
    <w:p w:rsidR="00821989" w:rsidRDefault="00821989" w:rsidP="00821989">
      <w:pPr>
        <w:pStyle w:val="a3"/>
        <w:ind w:firstLine="709"/>
        <w:jc w:val="both"/>
        <w:rPr>
          <w:sz w:val="24"/>
        </w:rPr>
      </w:pPr>
      <w:r>
        <w:rPr>
          <w:sz w:val="24"/>
        </w:rPr>
        <w:t>В деятельности администрации муниципального образования "</w:t>
      </w:r>
      <w:proofErr w:type="spellStart"/>
      <w:r>
        <w:rPr>
          <w:sz w:val="24"/>
        </w:rPr>
        <w:t>Кужорское</w:t>
      </w:r>
      <w:proofErr w:type="spellEnd"/>
      <w:r>
        <w:rPr>
          <w:sz w:val="24"/>
        </w:rPr>
        <w:t xml:space="preserve"> сельское поселение" можно выделить ряд направлений:</w:t>
      </w:r>
    </w:p>
    <w:p w:rsidR="00821989" w:rsidRDefault="00821989" w:rsidP="00821989">
      <w:pPr>
        <w:jc w:val="both"/>
      </w:pPr>
      <w:r>
        <w:t>-Развитие и поддержка предпринимательства, предоставление населению различных услуг;</w:t>
      </w:r>
    </w:p>
    <w:p w:rsidR="00821989" w:rsidRDefault="00821989" w:rsidP="00821989">
      <w:pPr>
        <w:jc w:val="both"/>
      </w:pPr>
      <w:r>
        <w:t>-Строительство и ремонт дорог;</w:t>
      </w:r>
    </w:p>
    <w:p w:rsidR="00821989" w:rsidRDefault="00821989" w:rsidP="00821989">
      <w:pPr>
        <w:jc w:val="both"/>
      </w:pPr>
      <w:r>
        <w:t>-Обеспечение соблюдения законности;</w:t>
      </w:r>
    </w:p>
    <w:p w:rsidR="00821989" w:rsidRDefault="00821989" w:rsidP="00821989">
      <w:pPr>
        <w:jc w:val="both"/>
      </w:pPr>
      <w:r>
        <w:t>-Работа с молодежью, развитие спорта и туризма;</w:t>
      </w:r>
    </w:p>
    <w:p w:rsidR="00821989" w:rsidRDefault="00821989" w:rsidP="00821989">
      <w:pPr>
        <w:jc w:val="both"/>
      </w:pPr>
      <w:r>
        <w:t>-Содействие в предупреждении и ликвидации последствий ЧС.</w:t>
      </w:r>
    </w:p>
    <w:p w:rsidR="00821989" w:rsidRDefault="00821989" w:rsidP="00821989">
      <w:pPr>
        <w:pStyle w:val="a3"/>
        <w:ind w:firstLine="709"/>
        <w:jc w:val="both"/>
        <w:rPr>
          <w:sz w:val="24"/>
        </w:rPr>
      </w:pPr>
      <w:r>
        <w:rPr>
          <w:sz w:val="24"/>
        </w:rPr>
        <w:t>Согласно штатному расписанию на 01.01.20</w:t>
      </w:r>
      <w:r w:rsidR="00447453">
        <w:rPr>
          <w:sz w:val="24"/>
        </w:rPr>
        <w:t>2</w:t>
      </w:r>
      <w:r w:rsidR="009D1792">
        <w:rPr>
          <w:sz w:val="24"/>
        </w:rPr>
        <w:t>5</w:t>
      </w:r>
      <w:r>
        <w:rPr>
          <w:sz w:val="24"/>
        </w:rPr>
        <w:t xml:space="preserve">г. аппарат администрации составляет 12,5 единиц:  муниципальных служащих 6,5 единиц,  технических служащих 5 единиц. Наличие вакантных единиц в аппарате администрации нет. </w:t>
      </w:r>
    </w:p>
    <w:p w:rsidR="00821989" w:rsidRPr="00E1558B" w:rsidRDefault="00821989" w:rsidP="00821989">
      <w:pPr>
        <w:ind w:firstLine="709"/>
        <w:jc w:val="both"/>
        <w:rPr>
          <w:b/>
          <w:bCs/>
        </w:rPr>
      </w:pPr>
      <w:r w:rsidRPr="00E1558B">
        <w:rPr>
          <w:b/>
          <w:bCs/>
        </w:rPr>
        <w:t>В 20</w:t>
      </w:r>
      <w:r w:rsidR="00447453" w:rsidRPr="00E1558B">
        <w:rPr>
          <w:b/>
          <w:bCs/>
        </w:rPr>
        <w:t>2</w:t>
      </w:r>
      <w:r w:rsidR="002E6847">
        <w:rPr>
          <w:b/>
          <w:bCs/>
        </w:rPr>
        <w:t>5</w:t>
      </w:r>
      <w:r w:rsidRPr="00E1558B">
        <w:rPr>
          <w:b/>
          <w:bCs/>
        </w:rPr>
        <w:t xml:space="preserve">г. ожидается получить собственных налоговых и неналоговых доходов, а также безвозмездных поступлений на сумму </w:t>
      </w:r>
      <w:r w:rsidR="002E6847">
        <w:rPr>
          <w:b/>
          <w:bCs/>
        </w:rPr>
        <w:t>14 205 500</w:t>
      </w:r>
      <w:r w:rsidR="00036814">
        <w:rPr>
          <w:b/>
          <w:bCs/>
        </w:rPr>
        <w:t>,00</w:t>
      </w:r>
      <w:r w:rsidRPr="00E1558B">
        <w:rPr>
          <w:b/>
          <w:bCs/>
        </w:rPr>
        <w:t xml:space="preserve"> рублей.</w:t>
      </w:r>
    </w:p>
    <w:p w:rsidR="00821989" w:rsidRPr="00334FDF" w:rsidRDefault="00E84450" w:rsidP="00821989">
      <w:pPr>
        <w:jc w:val="both"/>
        <w:rPr>
          <w:b/>
          <w:u w:val="single"/>
        </w:rPr>
      </w:pPr>
      <w:r>
        <w:rPr>
          <w:b/>
          <w:u w:val="single"/>
        </w:rPr>
        <w:t xml:space="preserve">Налоговые и неналоговые доходы </w:t>
      </w:r>
      <w:r w:rsidR="002E6847">
        <w:rPr>
          <w:b/>
          <w:u w:val="single"/>
        </w:rPr>
        <w:t>10 122 600</w:t>
      </w:r>
      <w:r>
        <w:rPr>
          <w:b/>
          <w:u w:val="single"/>
        </w:rPr>
        <w:t>,00 руб.:</w:t>
      </w:r>
    </w:p>
    <w:p w:rsidR="00821989" w:rsidRPr="00334FDF" w:rsidRDefault="00C31245" w:rsidP="00334FDF">
      <w:pPr>
        <w:jc w:val="both"/>
      </w:pPr>
      <w:r w:rsidRPr="00334FDF">
        <w:t>-</w:t>
      </w:r>
      <w:r w:rsidR="00334FDF" w:rsidRPr="00334FDF">
        <w:t xml:space="preserve"> </w:t>
      </w:r>
      <w:r w:rsidR="00821989" w:rsidRPr="00334FDF">
        <w:t xml:space="preserve">налог на доходы физических лиц </w:t>
      </w:r>
      <w:r w:rsidR="00036814">
        <w:t xml:space="preserve"> 2 </w:t>
      </w:r>
      <w:r w:rsidR="008C322E">
        <w:t>5</w:t>
      </w:r>
      <w:r w:rsidR="00036814">
        <w:t>00 000</w:t>
      </w:r>
      <w:r w:rsidR="0069511E" w:rsidRPr="00334FDF">
        <w:t>,00</w:t>
      </w:r>
      <w:r w:rsidR="00821989" w:rsidRPr="00334FDF">
        <w:t xml:space="preserve"> руб.</w:t>
      </w:r>
      <w:r w:rsidRPr="00334FDF">
        <w:t xml:space="preserve">, </w:t>
      </w:r>
      <w:r w:rsidR="00334FDF" w:rsidRPr="00334FDF">
        <w:t>увеличение к ожидаемому исполнению 202</w:t>
      </w:r>
      <w:r w:rsidR="008C322E">
        <w:t>4</w:t>
      </w:r>
      <w:r w:rsidR="00334FDF" w:rsidRPr="00334FDF">
        <w:t xml:space="preserve"> года</w:t>
      </w:r>
      <w:r w:rsidR="00036814">
        <w:t xml:space="preserve"> (</w:t>
      </w:r>
      <w:r w:rsidR="008C322E">
        <w:t>2 150 000</w:t>
      </w:r>
      <w:r w:rsidR="00036814">
        <w:t>,00</w:t>
      </w:r>
      <w:r w:rsidR="00334FDF" w:rsidRPr="00334FDF">
        <w:t xml:space="preserve"> </w:t>
      </w:r>
      <w:r w:rsidR="00036814">
        <w:t xml:space="preserve">руб.) </w:t>
      </w:r>
      <w:r w:rsidR="00334FDF" w:rsidRPr="00334FDF">
        <w:t xml:space="preserve">на </w:t>
      </w:r>
      <w:r w:rsidR="008C322E">
        <w:t>16,3</w:t>
      </w:r>
      <w:r w:rsidR="009F0A68">
        <w:t>%.</w:t>
      </w:r>
    </w:p>
    <w:p w:rsidR="00790B70" w:rsidRPr="00DD29AA" w:rsidRDefault="00C31245" w:rsidP="00790B70">
      <w:pPr>
        <w:jc w:val="both"/>
        <w:rPr>
          <w:highlight w:val="yellow"/>
        </w:rPr>
      </w:pPr>
      <w:r w:rsidRPr="00EA3665">
        <w:t>-</w:t>
      </w:r>
      <w:r w:rsidR="00821989" w:rsidRPr="00EA3665">
        <w:t xml:space="preserve">единый сельскохозяйственный налог </w:t>
      </w:r>
      <w:r w:rsidR="00EA3665">
        <w:t>4</w:t>
      </w:r>
      <w:r w:rsidR="00790B70">
        <w:t>6</w:t>
      </w:r>
      <w:r w:rsidR="00EC0454" w:rsidRPr="00EA3665">
        <w:t>0</w:t>
      </w:r>
      <w:r w:rsidR="0069511E" w:rsidRPr="00EA3665">
        <w:t> </w:t>
      </w:r>
      <w:r w:rsidR="00821989" w:rsidRPr="00EA3665">
        <w:t>0</w:t>
      </w:r>
      <w:r w:rsidRPr="00EA3665">
        <w:t>00</w:t>
      </w:r>
      <w:r w:rsidR="0069511E" w:rsidRPr="00EA3665">
        <w:t>,00</w:t>
      </w:r>
      <w:r w:rsidRPr="00EA3665">
        <w:t xml:space="preserve"> руб., </w:t>
      </w:r>
      <w:r w:rsidR="00790B70" w:rsidRPr="00790B70">
        <w:t>на уровне ожидаемого исполнения 202</w:t>
      </w:r>
      <w:r w:rsidR="007B629C">
        <w:t>4</w:t>
      </w:r>
      <w:r w:rsidR="00790B70" w:rsidRPr="00790B70">
        <w:t xml:space="preserve"> года</w:t>
      </w:r>
      <w:r w:rsidR="00043849">
        <w:t xml:space="preserve"> (460 000,00 руб.)</w:t>
      </w:r>
      <w:r w:rsidR="00790B70" w:rsidRPr="00790B70">
        <w:t>.</w:t>
      </w:r>
    </w:p>
    <w:p w:rsidR="00EC0454" w:rsidRPr="00F57898" w:rsidRDefault="00EC0454" w:rsidP="00C31245">
      <w:pPr>
        <w:jc w:val="both"/>
      </w:pPr>
      <w:r w:rsidRPr="00F57898">
        <w:t xml:space="preserve">- налог, взимаемый в связи с применением патентной системы </w:t>
      </w:r>
      <w:r w:rsidR="005B19E6" w:rsidRPr="00F57898">
        <w:t>28</w:t>
      </w:r>
      <w:r w:rsidRPr="00F57898">
        <w:t>0 000,00 руб., на уровне ожидаемого исполнения 202</w:t>
      </w:r>
      <w:r w:rsidR="007B629C">
        <w:t>4</w:t>
      </w:r>
      <w:r w:rsidRPr="00F57898">
        <w:t xml:space="preserve"> года</w:t>
      </w:r>
      <w:r w:rsidR="00043849">
        <w:t xml:space="preserve"> (280 000,00 руб</w:t>
      </w:r>
      <w:r w:rsidRPr="00F57898">
        <w:t>.</w:t>
      </w:r>
      <w:r w:rsidR="00043849">
        <w:t>).</w:t>
      </w:r>
    </w:p>
    <w:p w:rsidR="00821989" w:rsidRPr="00522F8B" w:rsidRDefault="00C31245" w:rsidP="00C31245">
      <w:pPr>
        <w:jc w:val="both"/>
      </w:pPr>
      <w:r w:rsidRPr="00522F8B">
        <w:t>-</w:t>
      </w:r>
      <w:r w:rsidR="00821989" w:rsidRPr="00522F8B">
        <w:t xml:space="preserve">налог на имущество физических лиц  </w:t>
      </w:r>
      <w:r w:rsidR="000A5F30">
        <w:t>9</w:t>
      </w:r>
      <w:r w:rsidR="00EC0454" w:rsidRPr="00522F8B">
        <w:t>00</w:t>
      </w:r>
      <w:r w:rsidR="0069511E" w:rsidRPr="00522F8B">
        <w:t> </w:t>
      </w:r>
      <w:r w:rsidRPr="00522F8B">
        <w:t>000</w:t>
      </w:r>
      <w:r w:rsidR="0069511E" w:rsidRPr="00522F8B">
        <w:t>,00</w:t>
      </w:r>
      <w:r w:rsidRPr="00522F8B">
        <w:t xml:space="preserve"> руб., на уровне ожидаемого исполнения 20</w:t>
      </w:r>
      <w:r w:rsidR="0069511E" w:rsidRPr="00522F8B">
        <w:t>2</w:t>
      </w:r>
      <w:r w:rsidR="000A5F30">
        <w:t>4</w:t>
      </w:r>
      <w:r w:rsidRPr="00522F8B">
        <w:t xml:space="preserve"> года</w:t>
      </w:r>
      <w:r w:rsidR="00D3495E">
        <w:t xml:space="preserve"> (</w:t>
      </w:r>
      <w:r w:rsidR="000A5F30">
        <w:t>9</w:t>
      </w:r>
      <w:r w:rsidR="00D3495E">
        <w:t>00 000,00 руб.)</w:t>
      </w:r>
      <w:r w:rsidRPr="00522F8B">
        <w:t>.</w:t>
      </w:r>
    </w:p>
    <w:p w:rsidR="00821989" w:rsidRPr="00522F8B" w:rsidRDefault="00C31245" w:rsidP="00C31245">
      <w:pPr>
        <w:jc w:val="both"/>
      </w:pPr>
      <w:r w:rsidRPr="00522F8B">
        <w:t>-</w:t>
      </w:r>
      <w:r w:rsidR="00821989" w:rsidRPr="00522F8B">
        <w:t>акцизы</w:t>
      </w:r>
      <w:r w:rsidRPr="00522F8B">
        <w:t xml:space="preserve"> на нефтепродукты </w:t>
      </w:r>
      <w:r w:rsidR="00447453" w:rsidRPr="00522F8B">
        <w:t>3 </w:t>
      </w:r>
      <w:r w:rsidR="00EC0454" w:rsidRPr="00522F8B">
        <w:t>3</w:t>
      </w:r>
      <w:r w:rsidR="0069511E" w:rsidRPr="00522F8B">
        <w:t>8</w:t>
      </w:r>
      <w:r w:rsidR="00447453" w:rsidRPr="00522F8B">
        <w:t>1</w:t>
      </w:r>
      <w:r w:rsidR="0069511E" w:rsidRPr="00522F8B">
        <w:t> </w:t>
      </w:r>
      <w:r w:rsidR="00447453" w:rsidRPr="00522F8B">
        <w:t>600</w:t>
      </w:r>
      <w:r w:rsidR="0069511E" w:rsidRPr="00522F8B">
        <w:t>,00</w:t>
      </w:r>
      <w:r w:rsidRPr="00522F8B">
        <w:t xml:space="preserve"> руб., на уровне ожидаемого исполнения 20</w:t>
      </w:r>
      <w:r w:rsidR="0069511E" w:rsidRPr="00522F8B">
        <w:t>2</w:t>
      </w:r>
      <w:r w:rsidR="000A5F30">
        <w:t>4</w:t>
      </w:r>
      <w:r w:rsidRPr="00522F8B">
        <w:t xml:space="preserve"> года</w:t>
      </w:r>
      <w:r w:rsidR="00D3495E">
        <w:t xml:space="preserve"> (3 381 600,00 руб</w:t>
      </w:r>
      <w:r w:rsidR="000A5F30">
        <w:t>.</w:t>
      </w:r>
      <w:r w:rsidR="00D3495E">
        <w:t>)</w:t>
      </w:r>
      <w:r w:rsidRPr="00522F8B">
        <w:t>.</w:t>
      </w:r>
    </w:p>
    <w:p w:rsidR="00D3495E" w:rsidRPr="00522F8B" w:rsidRDefault="00C31245" w:rsidP="00D3495E">
      <w:pPr>
        <w:jc w:val="both"/>
      </w:pPr>
      <w:r w:rsidRPr="00F225BD">
        <w:t>-</w:t>
      </w:r>
      <w:r w:rsidR="00821989" w:rsidRPr="00F225BD">
        <w:t xml:space="preserve">земельный налог </w:t>
      </w:r>
      <w:r w:rsidR="00447453" w:rsidRPr="00F225BD">
        <w:t>2 </w:t>
      </w:r>
      <w:r w:rsidR="00D3495E">
        <w:t>50</w:t>
      </w:r>
      <w:r w:rsidR="00F225BD">
        <w:t>0</w:t>
      </w:r>
      <w:r w:rsidR="0069511E" w:rsidRPr="00F225BD">
        <w:t> </w:t>
      </w:r>
      <w:r w:rsidR="00447453" w:rsidRPr="00F225BD">
        <w:t>000</w:t>
      </w:r>
      <w:r w:rsidR="0069511E" w:rsidRPr="00F225BD">
        <w:t>,00</w:t>
      </w:r>
      <w:r w:rsidR="00821989" w:rsidRPr="00F225BD">
        <w:t xml:space="preserve"> руб.</w:t>
      </w:r>
      <w:r w:rsidRPr="00F225BD">
        <w:t xml:space="preserve">, </w:t>
      </w:r>
      <w:r w:rsidR="00D3495E" w:rsidRPr="00522F8B">
        <w:t>на уровне ожидаемого исполнения 202</w:t>
      </w:r>
      <w:r w:rsidR="000A5F30">
        <w:t>4</w:t>
      </w:r>
      <w:r w:rsidR="00D3495E" w:rsidRPr="00522F8B">
        <w:t xml:space="preserve"> года</w:t>
      </w:r>
      <w:r w:rsidR="00D3495E">
        <w:t xml:space="preserve"> (2 500 000,00 руб.)</w:t>
      </w:r>
      <w:r w:rsidR="00D3495E" w:rsidRPr="00522F8B">
        <w:t>.</w:t>
      </w:r>
    </w:p>
    <w:p w:rsidR="00821989" w:rsidRPr="002D59D3" w:rsidRDefault="00C31245" w:rsidP="00C31245">
      <w:pPr>
        <w:jc w:val="both"/>
      </w:pPr>
      <w:r w:rsidRPr="002D59D3">
        <w:t xml:space="preserve">-госпошлина </w:t>
      </w:r>
      <w:r w:rsidR="00EC0454" w:rsidRPr="002D59D3">
        <w:t>1</w:t>
      </w:r>
      <w:r w:rsidRPr="002D59D3">
        <w:t>0</w:t>
      </w:r>
      <w:r w:rsidR="0069511E" w:rsidRPr="002D59D3">
        <w:t> </w:t>
      </w:r>
      <w:r w:rsidRPr="002D59D3">
        <w:t>000</w:t>
      </w:r>
      <w:r w:rsidR="0069511E" w:rsidRPr="002D59D3">
        <w:t>,00</w:t>
      </w:r>
      <w:r w:rsidRPr="002D59D3">
        <w:t xml:space="preserve"> руб., на уровне ожидаемого исполнения 20</w:t>
      </w:r>
      <w:r w:rsidR="0069511E" w:rsidRPr="002D59D3">
        <w:t>2</w:t>
      </w:r>
      <w:r w:rsidR="000A5F30">
        <w:t>4</w:t>
      </w:r>
      <w:r w:rsidR="00AA0672">
        <w:t xml:space="preserve"> </w:t>
      </w:r>
      <w:r w:rsidRPr="002D59D3">
        <w:t>года</w:t>
      </w:r>
      <w:r w:rsidR="00AA0672">
        <w:t xml:space="preserve"> (10 000,00 руб</w:t>
      </w:r>
      <w:r w:rsidR="000A5F30">
        <w:t>.</w:t>
      </w:r>
      <w:r w:rsidR="00AA0672">
        <w:t>)</w:t>
      </w:r>
      <w:r w:rsidRPr="002D59D3">
        <w:t>.</w:t>
      </w:r>
    </w:p>
    <w:p w:rsidR="00EC0454" w:rsidRPr="00F85481" w:rsidRDefault="00C31245" w:rsidP="00821989">
      <w:pPr>
        <w:jc w:val="both"/>
      </w:pPr>
      <w:r w:rsidRPr="00F85481">
        <w:t>-</w:t>
      </w:r>
      <w:r w:rsidR="00D34F89" w:rsidRPr="00F85481">
        <w:t xml:space="preserve">доходы от компенсации затрат – </w:t>
      </w:r>
      <w:r w:rsidR="00EC0454" w:rsidRPr="00F85481">
        <w:t>90</w:t>
      </w:r>
      <w:r w:rsidR="0069511E" w:rsidRPr="00F85481">
        <w:t> </w:t>
      </w:r>
      <w:r w:rsidR="00D34F89" w:rsidRPr="00F85481">
        <w:t>000</w:t>
      </w:r>
      <w:r w:rsidR="0069511E" w:rsidRPr="00F85481">
        <w:t>,00</w:t>
      </w:r>
      <w:r w:rsidR="00D34F89" w:rsidRPr="00F85481">
        <w:t xml:space="preserve"> руб.</w:t>
      </w:r>
      <w:r w:rsidRPr="00F85481">
        <w:t xml:space="preserve">, </w:t>
      </w:r>
      <w:r w:rsidR="00EC0454" w:rsidRPr="00F85481">
        <w:t>на уровне ожидаемого исполнения 202</w:t>
      </w:r>
      <w:r w:rsidR="00B81DD5">
        <w:t>4</w:t>
      </w:r>
      <w:r w:rsidR="00EC0454" w:rsidRPr="00F85481">
        <w:t xml:space="preserve"> года</w:t>
      </w:r>
      <w:r w:rsidR="00AA0672">
        <w:t xml:space="preserve"> (90 000,00 руб.)</w:t>
      </w:r>
      <w:r w:rsidR="00EC0454" w:rsidRPr="00F85481">
        <w:t xml:space="preserve">. </w:t>
      </w:r>
    </w:p>
    <w:p w:rsidR="00AA0672" w:rsidRPr="00F85481" w:rsidRDefault="00C31245" w:rsidP="00AA0672">
      <w:pPr>
        <w:jc w:val="both"/>
      </w:pPr>
      <w:r w:rsidRPr="0022205E">
        <w:t>-</w:t>
      </w:r>
      <w:r w:rsidR="00821989" w:rsidRPr="0022205E">
        <w:t xml:space="preserve">штрафы от административной комиссии </w:t>
      </w:r>
      <w:r w:rsidR="002758DA">
        <w:t>1</w:t>
      </w:r>
      <w:r w:rsidR="0069511E" w:rsidRPr="0022205E">
        <w:t> </w:t>
      </w:r>
      <w:r w:rsidR="00821989" w:rsidRPr="0022205E">
        <w:t>000</w:t>
      </w:r>
      <w:r w:rsidR="0069511E" w:rsidRPr="0022205E">
        <w:t>,00</w:t>
      </w:r>
      <w:r w:rsidR="00821989" w:rsidRPr="0022205E">
        <w:t xml:space="preserve"> руб.</w:t>
      </w:r>
      <w:r w:rsidRPr="0022205E">
        <w:t>,</w:t>
      </w:r>
      <w:r w:rsidR="00887B8D" w:rsidRPr="0022205E">
        <w:t xml:space="preserve"> </w:t>
      </w:r>
      <w:r w:rsidR="00AA0672" w:rsidRPr="00F85481">
        <w:t>на уровне ожидаемого исполнения 202</w:t>
      </w:r>
      <w:r w:rsidR="00B81DD5">
        <w:t>4</w:t>
      </w:r>
      <w:r w:rsidR="00AA0672" w:rsidRPr="00F85481">
        <w:t xml:space="preserve"> года</w:t>
      </w:r>
      <w:r w:rsidR="00AA0672">
        <w:t xml:space="preserve"> (</w:t>
      </w:r>
      <w:r w:rsidR="008B688C">
        <w:t>1</w:t>
      </w:r>
      <w:r w:rsidR="00AA0672">
        <w:t> 000,00 руб.)</w:t>
      </w:r>
      <w:r w:rsidR="00AA0672" w:rsidRPr="00F85481">
        <w:t xml:space="preserve">. </w:t>
      </w:r>
    </w:p>
    <w:p w:rsidR="00821989" w:rsidRPr="00E84450" w:rsidRDefault="00C0405D" w:rsidP="00AA0672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безвозмездные перечисления</w:t>
      </w:r>
      <w:r w:rsidR="00821989" w:rsidRPr="00E84450">
        <w:rPr>
          <w:b/>
          <w:bCs/>
          <w:u w:val="single"/>
        </w:rPr>
        <w:t xml:space="preserve"> </w:t>
      </w:r>
      <w:r w:rsidR="00F84EA9">
        <w:rPr>
          <w:b/>
          <w:bCs/>
          <w:u w:val="single"/>
        </w:rPr>
        <w:t>4 082 900</w:t>
      </w:r>
      <w:r w:rsidR="00EA3734">
        <w:rPr>
          <w:b/>
          <w:bCs/>
          <w:u w:val="single"/>
        </w:rPr>
        <w:t>,00</w:t>
      </w:r>
      <w:r w:rsidR="00821989" w:rsidRPr="00E84450">
        <w:rPr>
          <w:b/>
          <w:bCs/>
          <w:u w:val="single"/>
        </w:rPr>
        <w:t xml:space="preserve"> руб.:</w:t>
      </w:r>
    </w:p>
    <w:p w:rsidR="00821989" w:rsidRPr="00854896" w:rsidRDefault="00821989" w:rsidP="00821989">
      <w:pPr>
        <w:numPr>
          <w:ilvl w:val="0"/>
          <w:numId w:val="1"/>
        </w:numPr>
        <w:jc w:val="both"/>
      </w:pPr>
      <w:r w:rsidRPr="00854896">
        <w:t xml:space="preserve">дотации на выравнивание бюджетной обеспеченности </w:t>
      </w:r>
      <w:r w:rsidR="00854896" w:rsidRPr="00854896">
        <w:t>3 516 600</w:t>
      </w:r>
      <w:r w:rsidR="000F067D" w:rsidRPr="00854896">
        <w:t>,00</w:t>
      </w:r>
      <w:r w:rsidRPr="00854896">
        <w:t xml:space="preserve"> руб.</w:t>
      </w:r>
      <w:r w:rsidR="00DB0206" w:rsidRPr="00854896">
        <w:t xml:space="preserve">, </w:t>
      </w:r>
      <w:r w:rsidR="00EA3734" w:rsidRPr="00854896">
        <w:t>увеличение</w:t>
      </w:r>
      <w:r w:rsidR="00DB0206" w:rsidRPr="00854896">
        <w:t xml:space="preserve"> к ожидаемому исполнению 20</w:t>
      </w:r>
      <w:r w:rsidR="000F067D" w:rsidRPr="00854896">
        <w:t>2</w:t>
      </w:r>
      <w:r w:rsidR="00854896" w:rsidRPr="00854896">
        <w:t>4</w:t>
      </w:r>
      <w:r w:rsidR="00DB0206" w:rsidRPr="00854896">
        <w:t xml:space="preserve"> года</w:t>
      </w:r>
      <w:r w:rsidR="00EA3734" w:rsidRPr="00854896">
        <w:t xml:space="preserve"> (</w:t>
      </w:r>
      <w:r w:rsidR="00854896" w:rsidRPr="00854896">
        <w:t>2 281 300</w:t>
      </w:r>
      <w:r w:rsidR="00EA3734" w:rsidRPr="00854896">
        <w:t>,00 руб.)</w:t>
      </w:r>
      <w:r w:rsidR="00DB0206" w:rsidRPr="00854896">
        <w:t xml:space="preserve"> на </w:t>
      </w:r>
      <w:r w:rsidR="00854896" w:rsidRPr="00854896">
        <w:t>1 235 300</w:t>
      </w:r>
      <w:r w:rsidR="000F067D" w:rsidRPr="00854896">
        <w:t>,00</w:t>
      </w:r>
      <w:r w:rsidR="00DB0206" w:rsidRPr="00854896">
        <w:t xml:space="preserve"> руб. </w:t>
      </w:r>
    </w:p>
    <w:p w:rsidR="00821989" w:rsidRPr="000F7152" w:rsidRDefault="00821989" w:rsidP="00821989">
      <w:pPr>
        <w:numPr>
          <w:ilvl w:val="0"/>
          <w:numId w:val="1"/>
        </w:numPr>
        <w:jc w:val="both"/>
      </w:pPr>
      <w:r w:rsidRPr="000F7152">
        <w:lastRenderedPageBreak/>
        <w:t xml:space="preserve">субвенции бюджетам поселений на осуществление полномочий по первичному воинскому учету </w:t>
      </w:r>
      <w:r w:rsidR="000F7152">
        <w:t>402 600</w:t>
      </w:r>
      <w:r w:rsidR="000F067D" w:rsidRPr="000F7152">
        <w:t>,00</w:t>
      </w:r>
      <w:r w:rsidRPr="000F7152">
        <w:t xml:space="preserve"> руб.</w:t>
      </w:r>
      <w:r w:rsidR="00DB0206" w:rsidRPr="000F7152">
        <w:t xml:space="preserve">, </w:t>
      </w:r>
      <w:r w:rsidR="000F067D" w:rsidRPr="000F7152">
        <w:t>увеличение</w:t>
      </w:r>
      <w:r w:rsidR="00DB0206" w:rsidRPr="000F7152">
        <w:t xml:space="preserve"> к ожидаемому исполнению 20</w:t>
      </w:r>
      <w:r w:rsidR="000F067D" w:rsidRPr="000F7152">
        <w:t>2</w:t>
      </w:r>
      <w:r w:rsidR="000F7152">
        <w:t>4</w:t>
      </w:r>
      <w:r w:rsidR="00DB0206" w:rsidRPr="000F7152">
        <w:t xml:space="preserve"> года</w:t>
      </w:r>
      <w:r w:rsidR="000277EF" w:rsidRPr="000F7152">
        <w:t xml:space="preserve"> (</w:t>
      </w:r>
      <w:r w:rsidR="000F7152">
        <w:t>354 300</w:t>
      </w:r>
      <w:r w:rsidR="000277EF" w:rsidRPr="000F7152">
        <w:t>,00 руб.)</w:t>
      </w:r>
      <w:r w:rsidR="00DB0206" w:rsidRPr="000F7152">
        <w:t xml:space="preserve"> на </w:t>
      </w:r>
      <w:r w:rsidR="000F7152">
        <w:t>48 300</w:t>
      </w:r>
      <w:r w:rsidR="000F067D" w:rsidRPr="000F7152">
        <w:t>,00</w:t>
      </w:r>
      <w:r w:rsidR="00DB0206" w:rsidRPr="000F7152">
        <w:t xml:space="preserve"> руб.</w:t>
      </w:r>
    </w:p>
    <w:p w:rsidR="00DB0206" w:rsidRPr="000F7152" w:rsidRDefault="00821989" w:rsidP="00821989">
      <w:pPr>
        <w:numPr>
          <w:ilvl w:val="0"/>
          <w:numId w:val="1"/>
        </w:numPr>
        <w:jc w:val="both"/>
      </w:pPr>
      <w:r w:rsidRPr="000F7152">
        <w:t xml:space="preserve">Субвенции бюджетам поселений на выполнение передаваемых полномочий субъектов Российской Федерации </w:t>
      </w:r>
      <w:r w:rsidR="00D34F89" w:rsidRPr="000F7152">
        <w:t xml:space="preserve">33 000 </w:t>
      </w:r>
      <w:r w:rsidRPr="000F7152">
        <w:t>руб.</w:t>
      </w:r>
      <w:r w:rsidR="00DB0206" w:rsidRPr="000F7152">
        <w:t>, на уровне ожидаемого исполнения 20</w:t>
      </w:r>
      <w:r w:rsidR="000F067D" w:rsidRPr="000F7152">
        <w:t>2</w:t>
      </w:r>
      <w:r w:rsidR="000F7152">
        <w:t>4</w:t>
      </w:r>
      <w:r w:rsidR="00DB0206" w:rsidRPr="000F7152">
        <w:t xml:space="preserve"> года</w:t>
      </w:r>
      <w:r w:rsidR="00005430" w:rsidRPr="000F7152">
        <w:t xml:space="preserve"> (33 000,00 руб.)</w:t>
      </w:r>
      <w:r w:rsidR="00DB0206" w:rsidRPr="000F7152">
        <w:t>.</w:t>
      </w:r>
    </w:p>
    <w:p w:rsidR="00DB0206" w:rsidRPr="00144E1B" w:rsidRDefault="00821989" w:rsidP="00DB0206">
      <w:pPr>
        <w:numPr>
          <w:ilvl w:val="0"/>
          <w:numId w:val="1"/>
        </w:numPr>
        <w:jc w:val="both"/>
      </w:pPr>
      <w:r w:rsidRPr="00144E1B">
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</w:r>
      <w:r w:rsidR="00144E1B">
        <w:t>130 700</w:t>
      </w:r>
      <w:r w:rsidR="004D06EE" w:rsidRPr="00144E1B">
        <w:t>,00</w:t>
      </w:r>
      <w:r w:rsidR="00DB0206" w:rsidRPr="00144E1B">
        <w:t xml:space="preserve"> рублей, увеличение к ожидаемому исполнению 20</w:t>
      </w:r>
      <w:r w:rsidR="004D06EE" w:rsidRPr="00144E1B">
        <w:t>2</w:t>
      </w:r>
      <w:r w:rsidR="00144E1B">
        <w:t>4</w:t>
      </w:r>
      <w:r w:rsidR="00DB0206" w:rsidRPr="00144E1B">
        <w:t xml:space="preserve"> года</w:t>
      </w:r>
      <w:r w:rsidR="00005430" w:rsidRPr="00144E1B">
        <w:t xml:space="preserve"> (</w:t>
      </w:r>
      <w:r w:rsidR="00144E1B">
        <w:t>94 480</w:t>
      </w:r>
      <w:r w:rsidR="00005430" w:rsidRPr="00144E1B">
        <w:t>,00 руб.)</w:t>
      </w:r>
      <w:r w:rsidR="00DB0206" w:rsidRPr="00144E1B">
        <w:t xml:space="preserve"> на </w:t>
      </w:r>
      <w:r w:rsidR="00144E1B">
        <w:t>36 220</w:t>
      </w:r>
      <w:r w:rsidR="004D06EE" w:rsidRPr="00144E1B">
        <w:t>,00</w:t>
      </w:r>
      <w:r w:rsidR="00DB0206" w:rsidRPr="00144E1B">
        <w:t xml:space="preserve"> руб.</w:t>
      </w:r>
    </w:p>
    <w:p w:rsidR="00821989" w:rsidRPr="00F84EA9" w:rsidRDefault="00821989" w:rsidP="00821989">
      <w:pPr>
        <w:jc w:val="both"/>
        <w:rPr>
          <w:b/>
          <w:bCs/>
          <w:highlight w:val="yellow"/>
          <w:u w:val="single"/>
        </w:rPr>
      </w:pPr>
    </w:p>
    <w:p w:rsidR="00821989" w:rsidRPr="004372B5" w:rsidRDefault="00821989" w:rsidP="00821989">
      <w:pPr>
        <w:ind w:left="360"/>
        <w:jc w:val="both"/>
        <w:rPr>
          <w:b/>
          <w:bCs/>
          <w:u w:val="thick"/>
        </w:rPr>
      </w:pPr>
      <w:r w:rsidRPr="004372B5">
        <w:rPr>
          <w:b/>
          <w:bCs/>
          <w:u w:val="thick"/>
        </w:rPr>
        <w:t>Расходы:</w:t>
      </w:r>
      <w:r w:rsidR="007D20A1" w:rsidRPr="004372B5">
        <w:rPr>
          <w:b/>
          <w:bCs/>
          <w:u w:val="thick"/>
        </w:rPr>
        <w:t xml:space="preserve"> </w:t>
      </w:r>
      <w:r w:rsidR="004372B5" w:rsidRPr="004372B5">
        <w:rPr>
          <w:b/>
          <w:bCs/>
          <w:u w:val="thick"/>
        </w:rPr>
        <w:t>14 205 500,00</w:t>
      </w:r>
      <w:r w:rsidR="007D20A1" w:rsidRPr="004372B5">
        <w:rPr>
          <w:b/>
          <w:bCs/>
          <w:u w:val="thick"/>
        </w:rPr>
        <w:t xml:space="preserve"> руб.</w:t>
      </w:r>
    </w:p>
    <w:p w:rsidR="00BC5F21" w:rsidRPr="005E0DC9" w:rsidRDefault="0073602E" w:rsidP="0073602E">
      <w:pPr>
        <w:ind w:left="426" w:hanging="426"/>
        <w:jc w:val="both"/>
      </w:pPr>
      <w:r w:rsidRPr="005E0DC9">
        <w:t>*</w:t>
      </w:r>
      <w:r w:rsidR="00BC5F21" w:rsidRPr="005E0DC9">
        <w:rPr>
          <w:b/>
          <w:bCs/>
        </w:rPr>
        <w:t xml:space="preserve">Общегосударственные вопросы </w:t>
      </w:r>
      <w:r w:rsidR="005E0DC9" w:rsidRPr="005E0DC9">
        <w:rPr>
          <w:b/>
          <w:bCs/>
        </w:rPr>
        <w:t>8 986 243,51</w:t>
      </w:r>
      <w:r w:rsidR="00BC5F21" w:rsidRPr="005E0DC9">
        <w:rPr>
          <w:b/>
          <w:bCs/>
        </w:rPr>
        <w:t xml:space="preserve">  руб., </w:t>
      </w:r>
      <w:r w:rsidR="00BC5F21" w:rsidRPr="005E0DC9">
        <w:t>в т.ч.</w:t>
      </w:r>
    </w:p>
    <w:p w:rsidR="00BC5F21" w:rsidRPr="005E0DC9" w:rsidRDefault="00DD4A68" w:rsidP="00354277">
      <w:pPr>
        <w:ind w:left="567"/>
        <w:jc w:val="both"/>
      </w:pPr>
      <w:proofErr w:type="gramStart"/>
      <w:r w:rsidRPr="005E0DC9">
        <w:t xml:space="preserve">- </w:t>
      </w:r>
      <w:r w:rsidR="004C62F1" w:rsidRPr="005E0DC9">
        <w:rPr>
          <w:b/>
          <w:i/>
        </w:rPr>
        <w:t>Ф</w:t>
      </w:r>
      <w:r w:rsidR="00BC5F21" w:rsidRPr="005E0DC9">
        <w:rPr>
          <w:b/>
          <w:i/>
        </w:rPr>
        <w:t>ункционирование высшего должностного лица субъекта РФ</w:t>
      </w:r>
      <w:r w:rsidR="00BC5F21" w:rsidRPr="005E0DC9">
        <w:t xml:space="preserve"> и  муниципального образования </w:t>
      </w:r>
      <w:r w:rsidR="005E0DC9" w:rsidRPr="005E0DC9">
        <w:t>1 532 592</w:t>
      </w:r>
      <w:r w:rsidR="004E361E" w:rsidRPr="005E0DC9">
        <w:t>,00</w:t>
      </w:r>
      <w:r w:rsidR="00BC5F21" w:rsidRPr="005E0DC9">
        <w:t xml:space="preserve">  руб., увеличение к ожидаемому исполнению 202</w:t>
      </w:r>
      <w:r w:rsidR="005E0DC9" w:rsidRPr="005E0DC9">
        <w:t>4</w:t>
      </w:r>
      <w:r w:rsidR="00BC5F21" w:rsidRPr="005E0DC9">
        <w:t xml:space="preserve"> года</w:t>
      </w:r>
      <w:r w:rsidR="00D211E7" w:rsidRPr="005E0DC9">
        <w:t xml:space="preserve"> (</w:t>
      </w:r>
      <w:r w:rsidR="005E0DC9" w:rsidRPr="005E0DC9">
        <w:t>1 340 086</w:t>
      </w:r>
      <w:r w:rsidR="00D211E7" w:rsidRPr="005E0DC9">
        <w:t>,00 руб.)</w:t>
      </w:r>
      <w:r w:rsidR="00BC5F21" w:rsidRPr="005E0DC9">
        <w:t xml:space="preserve">  на </w:t>
      </w:r>
      <w:r w:rsidR="005E0DC9" w:rsidRPr="005E0DC9">
        <w:t>192 506</w:t>
      </w:r>
      <w:r w:rsidR="00BC5F21" w:rsidRPr="005E0DC9">
        <w:t xml:space="preserve">,00 руб. за счёт </w:t>
      </w:r>
      <w:r w:rsidR="002B5941">
        <w:t>увеличения</w:t>
      </w:r>
      <w:r w:rsidR="00BC5F21" w:rsidRPr="005E0DC9">
        <w:t xml:space="preserve"> заработной платы с 1 </w:t>
      </w:r>
      <w:r w:rsidR="005E0DC9" w:rsidRPr="005E0DC9">
        <w:t>августа</w:t>
      </w:r>
      <w:r w:rsidR="00BC5F21" w:rsidRPr="005E0DC9">
        <w:t xml:space="preserve"> 202</w:t>
      </w:r>
      <w:r w:rsidR="00D211E7" w:rsidRPr="005E0DC9">
        <w:t>4</w:t>
      </w:r>
      <w:r w:rsidR="00BC5F21" w:rsidRPr="005E0DC9">
        <w:t xml:space="preserve"> года на </w:t>
      </w:r>
      <w:r w:rsidR="009F4B89">
        <w:t>30</w:t>
      </w:r>
      <w:r w:rsidR="002B5941">
        <w:t xml:space="preserve">%. </w:t>
      </w:r>
      <w:r w:rsidR="00354277" w:rsidRPr="005E0DC9">
        <w:t>Г</w:t>
      </w:r>
      <w:r w:rsidR="00BC5F21" w:rsidRPr="005E0DC9">
        <w:t xml:space="preserve">лава муниципального образования (заработная плата с начислениями на ФОТ) </w:t>
      </w:r>
      <w:r w:rsidR="00725954">
        <w:t>1 532 592</w:t>
      </w:r>
      <w:r w:rsidR="00BC5F21" w:rsidRPr="005E0DC9">
        <w:t>,00 руб.</w:t>
      </w:r>
      <w:proofErr w:type="gramEnd"/>
    </w:p>
    <w:p w:rsidR="00BC5F21" w:rsidRPr="00F84EA9" w:rsidRDefault="00BC5F21" w:rsidP="00BC5F21">
      <w:pPr>
        <w:ind w:left="567"/>
        <w:jc w:val="both"/>
        <w:rPr>
          <w:highlight w:val="yellow"/>
        </w:rPr>
      </w:pPr>
    </w:p>
    <w:p w:rsidR="00BC5F21" w:rsidRPr="00FF4142" w:rsidRDefault="00DD4A68" w:rsidP="00FE4247">
      <w:pPr>
        <w:ind w:left="567"/>
        <w:jc w:val="both"/>
      </w:pPr>
      <w:proofErr w:type="gramStart"/>
      <w:r w:rsidRPr="00FF4142">
        <w:t xml:space="preserve">- </w:t>
      </w:r>
      <w:r w:rsidR="004C62F1" w:rsidRPr="00FF4142">
        <w:rPr>
          <w:b/>
          <w:i/>
        </w:rPr>
        <w:t>Ф</w:t>
      </w:r>
      <w:r w:rsidR="00BC5F21" w:rsidRPr="00FF4142">
        <w:rPr>
          <w:b/>
          <w:i/>
        </w:rPr>
        <w:t>ункционирование  Правительства РФ, высших исполнительных органов власти субъектов РФ, местных администраций</w:t>
      </w:r>
      <w:r w:rsidR="00BC5F21" w:rsidRPr="00FF4142">
        <w:t xml:space="preserve"> </w:t>
      </w:r>
      <w:r w:rsidR="001A63EF" w:rsidRPr="00FF4142">
        <w:t>6 987 747</w:t>
      </w:r>
      <w:r w:rsidR="00BC5F21" w:rsidRPr="00FF4142">
        <w:t>,00 руб. увеличение к ожидаемому исполнению 202</w:t>
      </w:r>
      <w:r w:rsidR="001A63EF" w:rsidRPr="00FF4142">
        <w:t>4</w:t>
      </w:r>
      <w:r w:rsidR="00BC5F21" w:rsidRPr="00FF4142">
        <w:t xml:space="preserve"> года</w:t>
      </w:r>
      <w:r w:rsidR="00261402" w:rsidRPr="00FF4142">
        <w:t xml:space="preserve"> (</w:t>
      </w:r>
      <w:r w:rsidR="001A63EF" w:rsidRPr="00FF4142">
        <w:t>5 729 432</w:t>
      </w:r>
      <w:r w:rsidR="00261402" w:rsidRPr="00FF4142">
        <w:t>,00 руб.)</w:t>
      </w:r>
      <w:r w:rsidR="00BC5F21" w:rsidRPr="00FF4142">
        <w:t xml:space="preserve"> на </w:t>
      </w:r>
      <w:r w:rsidR="001A63EF" w:rsidRPr="00FF4142">
        <w:t>1 258 315</w:t>
      </w:r>
      <w:r w:rsidR="00BC5F21" w:rsidRPr="00FF4142">
        <w:t xml:space="preserve">,00 руб., за счёт </w:t>
      </w:r>
      <w:r w:rsidR="001A63EF" w:rsidRPr="00FF4142">
        <w:t>увеличения</w:t>
      </w:r>
      <w:r w:rsidR="00BC5F21" w:rsidRPr="00FF4142">
        <w:t xml:space="preserve"> заработной платы с 1 </w:t>
      </w:r>
      <w:r w:rsidR="001A63EF" w:rsidRPr="00FF4142">
        <w:t>августа</w:t>
      </w:r>
      <w:r w:rsidR="00BC5F21" w:rsidRPr="00FF4142">
        <w:t xml:space="preserve"> 202</w:t>
      </w:r>
      <w:r w:rsidR="00261402" w:rsidRPr="00FF4142">
        <w:t>4</w:t>
      </w:r>
      <w:r w:rsidR="00BC5F21" w:rsidRPr="00FF4142">
        <w:t xml:space="preserve"> года на </w:t>
      </w:r>
      <w:r w:rsidR="009F4B89">
        <w:t>30</w:t>
      </w:r>
      <w:r w:rsidR="00261402" w:rsidRPr="00FF4142">
        <w:t>,0</w:t>
      </w:r>
      <w:r w:rsidR="001A63EF" w:rsidRPr="00FF4142">
        <w:t xml:space="preserve"> %, </w:t>
      </w:r>
      <w:r w:rsidR="00BC5F21" w:rsidRPr="00FF4142">
        <w:t xml:space="preserve"> за счёт увеличения МРОТ с 1 января 202</w:t>
      </w:r>
      <w:r w:rsidR="001A63EF" w:rsidRPr="00FF4142">
        <w:t>5</w:t>
      </w:r>
      <w:r w:rsidR="00BC5F21" w:rsidRPr="00FF4142">
        <w:t xml:space="preserve"> года до </w:t>
      </w:r>
      <w:r w:rsidR="001A63EF" w:rsidRPr="00FF4142">
        <w:t>22440</w:t>
      </w:r>
      <w:r w:rsidR="00261402" w:rsidRPr="00FF4142">
        <w:t xml:space="preserve"> руб. </w:t>
      </w:r>
      <w:r w:rsidR="00FE4247" w:rsidRPr="00FF4142">
        <w:t>Ц</w:t>
      </w:r>
      <w:r w:rsidR="00BC5F21" w:rsidRPr="00FF4142">
        <w:t>ентральный аппарат (заработная плата с начислениям</w:t>
      </w:r>
      <w:r w:rsidR="00FE4247" w:rsidRPr="00FF4142">
        <w:t>и</w:t>
      </w:r>
      <w:proofErr w:type="gramEnd"/>
      <w:r w:rsidR="00FE4247" w:rsidRPr="00FF4142">
        <w:t xml:space="preserve"> на ФОТ и содержание)</w:t>
      </w:r>
      <w:r w:rsidR="00F52ED3" w:rsidRPr="00FF4142">
        <w:t xml:space="preserve">  </w:t>
      </w:r>
      <w:r w:rsidR="001A63EF" w:rsidRPr="00FF4142">
        <w:t>6 987 747</w:t>
      </w:r>
      <w:r w:rsidR="009E4DD4" w:rsidRPr="00FF4142">
        <w:t>,00</w:t>
      </w:r>
      <w:r w:rsidR="00BC5F21" w:rsidRPr="00FF4142">
        <w:t xml:space="preserve">  руб.</w:t>
      </w:r>
    </w:p>
    <w:p w:rsidR="00BC5F21" w:rsidRPr="00F84EA9" w:rsidRDefault="00BC5F21" w:rsidP="00BC5F21">
      <w:pPr>
        <w:ind w:left="567"/>
        <w:jc w:val="both"/>
        <w:rPr>
          <w:highlight w:val="yellow"/>
        </w:rPr>
      </w:pPr>
    </w:p>
    <w:p w:rsidR="00BC5F21" w:rsidRPr="009F4B89" w:rsidRDefault="00DD4A68" w:rsidP="00DD4A68">
      <w:pPr>
        <w:ind w:left="567"/>
        <w:jc w:val="both"/>
      </w:pPr>
      <w:r w:rsidRPr="009F4B89">
        <w:t xml:space="preserve">-  </w:t>
      </w:r>
      <w:r w:rsidRPr="009F4B89">
        <w:rPr>
          <w:b/>
          <w:i/>
        </w:rPr>
        <w:t>Р</w:t>
      </w:r>
      <w:r w:rsidR="00BC5F21" w:rsidRPr="009F4B89">
        <w:rPr>
          <w:b/>
          <w:i/>
        </w:rPr>
        <w:t>езервный фонд администрации</w:t>
      </w:r>
      <w:r w:rsidR="00BC5F21" w:rsidRPr="009F4B89">
        <w:t xml:space="preserve"> 30 000,0 руб., на уровне ожидаемого исполнения 202</w:t>
      </w:r>
      <w:r w:rsidR="009F4B89">
        <w:t>4</w:t>
      </w:r>
      <w:r w:rsidR="00BC5F21" w:rsidRPr="009F4B89">
        <w:t xml:space="preserve"> года</w:t>
      </w:r>
      <w:r w:rsidR="00387298" w:rsidRPr="009F4B89">
        <w:t xml:space="preserve"> (30 000,00 руб.)</w:t>
      </w:r>
      <w:r w:rsidR="00BC5F21" w:rsidRPr="009F4B89">
        <w:t>.</w:t>
      </w:r>
    </w:p>
    <w:p w:rsidR="00BC5F21" w:rsidRPr="00F84EA9" w:rsidRDefault="00BC5F21" w:rsidP="00FB4AAD">
      <w:pPr>
        <w:jc w:val="both"/>
        <w:rPr>
          <w:highlight w:val="yellow"/>
        </w:rPr>
      </w:pPr>
    </w:p>
    <w:p w:rsidR="00BC5F21" w:rsidRPr="00146804" w:rsidRDefault="00DD4A68" w:rsidP="00DD4A68">
      <w:pPr>
        <w:ind w:left="567"/>
        <w:jc w:val="both"/>
      </w:pPr>
      <w:r w:rsidRPr="00146804">
        <w:t>-</w:t>
      </w:r>
      <w:r w:rsidR="00BC5F21" w:rsidRPr="00146804">
        <w:t xml:space="preserve"> </w:t>
      </w:r>
      <w:r w:rsidR="00BC5F21" w:rsidRPr="00146804">
        <w:rPr>
          <w:b/>
          <w:i/>
        </w:rPr>
        <w:t>Реализация государственных функций</w:t>
      </w:r>
      <w:r w:rsidR="00BC5F21" w:rsidRPr="00146804">
        <w:t>, связанных с общегосударственным управлением (а</w:t>
      </w:r>
      <w:r w:rsidR="00921B83" w:rsidRPr="00146804">
        <w:t xml:space="preserve">дминистративная комиссия) </w:t>
      </w:r>
      <w:r w:rsidR="00BC5F21" w:rsidRPr="00146804">
        <w:t xml:space="preserve">  33 000 руб. на уровне ожидаемого исполнения 202</w:t>
      </w:r>
      <w:r w:rsidR="00146804">
        <w:t>4</w:t>
      </w:r>
      <w:r w:rsidR="00BC5F21" w:rsidRPr="00146804">
        <w:t xml:space="preserve"> года</w:t>
      </w:r>
      <w:r w:rsidR="00387298" w:rsidRPr="00146804">
        <w:t xml:space="preserve"> (33 000,00 руб.)</w:t>
      </w:r>
      <w:r w:rsidR="00BC5F21" w:rsidRPr="00146804">
        <w:t>.</w:t>
      </w:r>
    </w:p>
    <w:p w:rsidR="00BC5F21" w:rsidRPr="00F84EA9" w:rsidRDefault="00BC5F21" w:rsidP="00FB4AAD">
      <w:pPr>
        <w:jc w:val="both"/>
        <w:rPr>
          <w:highlight w:val="yellow"/>
        </w:rPr>
      </w:pPr>
    </w:p>
    <w:p w:rsidR="00BC5F21" w:rsidRPr="006E4DBD" w:rsidRDefault="00DD4A68" w:rsidP="00DD4A68">
      <w:pPr>
        <w:ind w:left="567"/>
        <w:jc w:val="both"/>
      </w:pPr>
      <w:r w:rsidRPr="006E4DBD">
        <w:t xml:space="preserve">- </w:t>
      </w:r>
      <w:r w:rsidR="00BC5F21" w:rsidRPr="006E4DBD">
        <w:rPr>
          <w:b/>
          <w:i/>
        </w:rPr>
        <w:t>Межбюджетные трансферты</w:t>
      </w:r>
      <w:r w:rsidR="00BC5F21" w:rsidRPr="006E4DBD">
        <w:t xml:space="preserve">, передаваемые бюджетам поселений из бюджетов муниципальных  районов на осуществление части полномочий по решению вопросов местного значения в соответствии с заключенными соглашениями </w:t>
      </w:r>
      <w:r w:rsidR="006E4DBD">
        <w:t>130 700</w:t>
      </w:r>
      <w:r w:rsidR="00BC5F21" w:rsidRPr="006E4DBD">
        <w:t>,00 рублей, увеличение к     исполнению 202</w:t>
      </w:r>
      <w:r w:rsidR="006E4DBD">
        <w:t>4</w:t>
      </w:r>
      <w:r w:rsidR="00BC5F21" w:rsidRPr="006E4DBD">
        <w:t xml:space="preserve"> года</w:t>
      </w:r>
      <w:r w:rsidR="00F06A6F" w:rsidRPr="006E4DBD">
        <w:t xml:space="preserve"> (</w:t>
      </w:r>
      <w:r w:rsidR="006E4DBD" w:rsidRPr="006E4DBD">
        <w:t>94 480</w:t>
      </w:r>
      <w:r w:rsidR="00F06A6F" w:rsidRPr="006E4DBD">
        <w:t xml:space="preserve">,00 руб.) </w:t>
      </w:r>
      <w:r w:rsidR="00BC5F21" w:rsidRPr="006E4DBD">
        <w:t xml:space="preserve"> на </w:t>
      </w:r>
      <w:r w:rsidR="006E4DBD">
        <w:t>36 220</w:t>
      </w:r>
      <w:r w:rsidR="00BC5F21" w:rsidRPr="006E4DBD">
        <w:t>,00 руб.</w:t>
      </w:r>
    </w:p>
    <w:p w:rsidR="00BF0D27" w:rsidRPr="00F84EA9" w:rsidRDefault="00BF0D27" w:rsidP="00BF0D27">
      <w:pPr>
        <w:pStyle w:val="a7"/>
        <w:rPr>
          <w:highlight w:val="yellow"/>
        </w:rPr>
      </w:pPr>
    </w:p>
    <w:p w:rsidR="00BF0D27" w:rsidRPr="00F528DF" w:rsidRDefault="00DD4A68" w:rsidP="00DD4A68">
      <w:pPr>
        <w:ind w:left="567"/>
        <w:jc w:val="both"/>
      </w:pPr>
      <w:r w:rsidRPr="00F528DF">
        <w:t xml:space="preserve">- </w:t>
      </w:r>
      <w:r w:rsidR="00BF0D27" w:rsidRPr="00F528DF">
        <w:rPr>
          <w:b/>
          <w:i/>
        </w:rPr>
        <w:t>Выполнение других обязательств муниципального образования</w:t>
      </w:r>
      <w:r w:rsidR="00BF0D27" w:rsidRPr="00F528DF">
        <w:t xml:space="preserve"> </w:t>
      </w:r>
      <w:r w:rsidR="00F528DF" w:rsidRPr="00F528DF">
        <w:t>202 000,00</w:t>
      </w:r>
      <w:r w:rsidR="00BF0D27" w:rsidRPr="00F528DF">
        <w:t xml:space="preserve"> руб. (прочая закупка товаров, работ и услуг для государственных нужд), </w:t>
      </w:r>
      <w:r w:rsidR="00F528DF" w:rsidRPr="00F528DF">
        <w:t>увеличение</w:t>
      </w:r>
      <w:r w:rsidR="00BF0D27" w:rsidRPr="00F528DF">
        <w:t xml:space="preserve"> к ожидаемому исполнению 202</w:t>
      </w:r>
      <w:r w:rsidR="00F528DF" w:rsidRPr="00F528DF">
        <w:t>4</w:t>
      </w:r>
      <w:r w:rsidR="00BF0D27" w:rsidRPr="00F528DF">
        <w:t xml:space="preserve"> года</w:t>
      </w:r>
      <w:r w:rsidR="009F1C8F" w:rsidRPr="00F528DF">
        <w:t xml:space="preserve"> (</w:t>
      </w:r>
      <w:r w:rsidR="00F528DF" w:rsidRPr="00F528DF">
        <w:t>174 700,00</w:t>
      </w:r>
      <w:r w:rsidR="009F1C8F" w:rsidRPr="00F528DF">
        <w:t xml:space="preserve"> руб.)</w:t>
      </w:r>
      <w:r w:rsidR="00BF0D27" w:rsidRPr="00F528DF">
        <w:t xml:space="preserve"> на </w:t>
      </w:r>
      <w:r w:rsidR="00F528DF" w:rsidRPr="00F528DF">
        <w:t>27 300,00</w:t>
      </w:r>
      <w:r w:rsidR="00BF0D27" w:rsidRPr="00F528DF">
        <w:t xml:space="preserve"> руб., так как планируются расходы на </w:t>
      </w:r>
      <w:r w:rsidR="00F528DF" w:rsidRPr="00F528DF">
        <w:t>оформление имущества.</w:t>
      </w:r>
    </w:p>
    <w:p w:rsidR="005732A8" w:rsidRPr="00F84EA9" w:rsidRDefault="005732A8" w:rsidP="005732A8">
      <w:pPr>
        <w:pStyle w:val="a7"/>
        <w:rPr>
          <w:highlight w:val="yellow"/>
        </w:rPr>
      </w:pPr>
    </w:p>
    <w:p w:rsidR="005732A8" w:rsidRPr="00F528DF" w:rsidRDefault="00DD4A68" w:rsidP="00DD4A68">
      <w:pPr>
        <w:ind w:left="567"/>
        <w:jc w:val="both"/>
      </w:pPr>
      <w:r w:rsidRPr="00F528DF">
        <w:t xml:space="preserve">- </w:t>
      </w:r>
      <w:r w:rsidR="005732A8" w:rsidRPr="00F528DF">
        <w:rPr>
          <w:b/>
          <w:i/>
        </w:rPr>
        <w:t>Муниципальная программа «Противодействие коррупции»</w:t>
      </w:r>
      <w:r w:rsidR="005732A8" w:rsidRPr="00F528DF">
        <w:t xml:space="preserve"> 5 000,00 руб.</w:t>
      </w:r>
      <w:r w:rsidR="00B174E3" w:rsidRPr="00F528DF">
        <w:t>, на уровне исполнения 202</w:t>
      </w:r>
      <w:r w:rsidR="00F528DF" w:rsidRPr="00F528DF">
        <w:t>4</w:t>
      </w:r>
      <w:r w:rsidR="00B174E3" w:rsidRPr="00F528DF">
        <w:t xml:space="preserve"> года</w:t>
      </w:r>
      <w:r w:rsidR="00D63046" w:rsidRPr="00F528DF">
        <w:t>, расходы на изготовление информационного материала о противодействии коррупции   в органах  местного самоуправления поселения</w:t>
      </w:r>
      <w:r w:rsidR="005732A8" w:rsidRPr="00F528DF">
        <w:t>;</w:t>
      </w:r>
    </w:p>
    <w:p w:rsidR="00BC5F21" w:rsidRPr="00F84EA9" w:rsidRDefault="00BC5F21" w:rsidP="00FB4AAD">
      <w:pPr>
        <w:jc w:val="both"/>
        <w:rPr>
          <w:i/>
          <w:iCs/>
          <w:highlight w:val="yellow"/>
        </w:rPr>
      </w:pPr>
    </w:p>
    <w:p w:rsidR="009B0C37" w:rsidRPr="00D55588" w:rsidRDefault="00DD4A68" w:rsidP="000F3D17">
      <w:pPr>
        <w:ind w:left="567"/>
        <w:jc w:val="both"/>
      </w:pPr>
      <w:proofErr w:type="gramStart"/>
      <w:r w:rsidRPr="00D55588">
        <w:t>-</w:t>
      </w:r>
      <w:r w:rsidR="00BC5F21" w:rsidRPr="00D55588">
        <w:t xml:space="preserve"> </w:t>
      </w:r>
      <w:r w:rsidR="00BC5F21" w:rsidRPr="00D55588">
        <w:rPr>
          <w:b/>
          <w:i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BC5F21" w:rsidRPr="00D55588">
        <w:t xml:space="preserve"> </w:t>
      </w:r>
      <w:r w:rsidR="008B4A03" w:rsidRPr="00D55588">
        <w:t>65 204,51</w:t>
      </w:r>
      <w:r w:rsidR="00BC5F21" w:rsidRPr="00D55588">
        <w:t xml:space="preserve"> руб., увеличение к ожидаемому исполнению 202</w:t>
      </w:r>
      <w:r w:rsidR="008B4A03" w:rsidRPr="00D55588">
        <w:t>4</w:t>
      </w:r>
      <w:r w:rsidR="00BC5F21" w:rsidRPr="00D55588">
        <w:t xml:space="preserve"> года</w:t>
      </w:r>
      <w:r w:rsidR="000F6B37" w:rsidRPr="00D55588">
        <w:t xml:space="preserve"> (</w:t>
      </w:r>
      <w:r w:rsidR="008B4A03" w:rsidRPr="00D55588">
        <w:t>55 824,30</w:t>
      </w:r>
      <w:r w:rsidR="000F6B37" w:rsidRPr="00D55588">
        <w:t xml:space="preserve"> руб.)</w:t>
      </w:r>
      <w:r w:rsidR="00BC5F21" w:rsidRPr="00D55588">
        <w:t xml:space="preserve"> на </w:t>
      </w:r>
      <w:r w:rsidR="008B4A03" w:rsidRPr="00D55588">
        <w:t>9 380,21</w:t>
      </w:r>
      <w:r w:rsidR="00BC5F21" w:rsidRPr="00D55588">
        <w:t xml:space="preserve"> руб., в соответствии с соглашением о передаче Контрольно-счётной палате МО «</w:t>
      </w:r>
      <w:proofErr w:type="spellStart"/>
      <w:r w:rsidR="00BC5F21" w:rsidRPr="00D55588">
        <w:t>Майкопский</w:t>
      </w:r>
      <w:proofErr w:type="spellEnd"/>
      <w:r w:rsidR="00BC5F21" w:rsidRPr="00D55588">
        <w:t xml:space="preserve"> район» части полномочий контрольно-счётного органа МО «</w:t>
      </w:r>
      <w:proofErr w:type="spellStart"/>
      <w:r w:rsidR="00BC5F21" w:rsidRPr="00D55588">
        <w:t>Кужорское</w:t>
      </w:r>
      <w:proofErr w:type="spellEnd"/>
      <w:r w:rsidR="00BC5F21" w:rsidRPr="00D55588">
        <w:t xml:space="preserve"> сельское поселение» по осуществлению внешнего муниципального финансового контроля от 14 февраля 2013 года.</w:t>
      </w:r>
      <w:proofErr w:type="gramEnd"/>
      <w:r w:rsidR="00BC5F21" w:rsidRPr="00D55588">
        <w:t xml:space="preserve"> Иные безвозмездные и безвозвратные перечисления </w:t>
      </w:r>
      <w:r w:rsidR="008B4A03" w:rsidRPr="00D55588">
        <w:t>65 204,51</w:t>
      </w:r>
      <w:r w:rsidR="00BC5F21" w:rsidRPr="00D55588">
        <w:t xml:space="preserve"> руб. контрольно-счетная палата – </w:t>
      </w:r>
      <w:r w:rsidR="008B4A03" w:rsidRPr="00D55588">
        <w:t>65 204,51</w:t>
      </w:r>
      <w:r w:rsidR="00BC5F21" w:rsidRPr="00D55588">
        <w:t xml:space="preserve"> руб.</w:t>
      </w:r>
    </w:p>
    <w:p w:rsidR="000F3D17" w:rsidRPr="00F84EA9" w:rsidRDefault="000F3D17" w:rsidP="000F3D17">
      <w:pPr>
        <w:ind w:left="567"/>
        <w:jc w:val="both"/>
        <w:rPr>
          <w:highlight w:val="yellow"/>
        </w:rPr>
      </w:pPr>
    </w:p>
    <w:p w:rsidR="00BC5F21" w:rsidRPr="00897070" w:rsidRDefault="00BC5F21" w:rsidP="00E3340D">
      <w:pPr>
        <w:jc w:val="both"/>
      </w:pPr>
      <w:r w:rsidRPr="00897070">
        <w:lastRenderedPageBreak/>
        <w:t xml:space="preserve"> *</w:t>
      </w:r>
      <w:r w:rsidRPr="00897070">
        <w:rPr>
          <w:b/>
        </w:rPr>
        <w:t xml:space="preserve">Национальная оборона </w:t>
      </w:r>
      <w:r w:rsidR="00D55588" w:rsidRPr="00897070">
        <w:t>402 600</w:t>
      </w:r>
      <w:r w:rsidRPr="00897070">
        <w:t>,00 руб., в т.ч.</w:t>
      </w:r>
    </w:p>
    <w:p w:rsidR="00BC5F21" w:rsidRPr="00897070" w:rsidRDefault="0021603C" w:rsidP="0021603C">
      <w:pPr>
        <w:ind w:left="567"/>
        <w:jc w:val="both"/>
      </w:pPr>
      <w:r w:rsidRPr="00897070">
        <w:t xml:space="preserve">- </w:t>
      </w:r>
      <w:r w:rsidR="004C62F1" w:rsidRPr="00897070">
        <w:rPr>
          <w:b/>
          <w:i/>
        </w:rPr>
        <w:t>М</w:t>
      </w:r>
      <w:r w:rsidR="00BC5F21" w:rsidRPr="00897070">
        <w:rPr>
          <w:b/>
          <w:i/>
        </w:rPr>
        <w:t>обилизационная и вневойсковая подготовка</w:t>
      </w:r>
      <w:r w:rsidR="00BC5F21" w:rsidRPr="00897070">
        <w:t xml:space="preserve"> </w:t>
      </w:r>
      <w:r w:rsidR="00D55588" w:rsidRPr="00897070">
        <w:t>402 600</w:t>
      </w:r>
      <w:r w:rsidR="00BC5F21" w:rsidRPr="00897070">
        <w:t>,00 руб., увеличение к ожидаемому исполнению 202</w:t>
      </w:r>
      <w:r w:rsidR="00D55588" w:rsidRPr="00897070">
        <w:t>4</w:t>
      </w:r>
      <w:r w:rsidR="00BC5F21" w:rsidRPr="00897070">
        <w:t xml:space="preserve"> года</w:t>
      </w:r>
      <w:r w:rsidR="00204B87" w:rsidRPr="00897070">
        <w:t xml:space="preserve"> (</w:t>
      </w:r>
      <w:r w:rsidR="00D55588" w:rsidRPr="00897070">
        <w:t>354 300</w:t>
      </w:r>
      <w:r w:rsidR="00204B87" w:rsidRPr="00897070">
        <w:t>,00 руб.)</w:t>
      </w:r>
      <w:r w:rsidR="00BC5F21" w:rsidRPr="00897070">
        <w:t xml:space="preserve"> на </w:t>
      </w:r>
      <w:r w:rsidR="00D55588" w:rsidRPr="00897070">
        <w:t>48 300</w:t>
      </w:r>
      <w:r w:rsidR="00BC5F21" w:rsidRPr="00897070">
        <w:t>,00 руб.: осуществление первичного воинского учета на территориях, где отсутствуют военные     комиссариаты (заработная плата инспектора ВУС с начислениями на ФОТ и содержанием)</w:t>
      </w:r>
      <w:r w:rsidR="007D6A4F" w:rsidRPr="00897070">
        <w:t xml:space="preserve">   </w:t>
      </w:r>
      <w:r w:rsidR="00BC5F21" w:rsidRPr="00897070">
        <w:t xml:space="preserve"> </w:t>
      </w:r>
      <w:r w:rsidR="00D55588" w:rsidRPr="00897070">
        <w:t>402 600</w:t>
      </w:r>
      <w:r w:rsidR="00BC5F21" w:rsidRPr="00897070">
        <w:t>,00 руб.</w:t>
      </w:r>
    </w:p>
    <w:p w:rsidR="00BC5F21" w:rsidRPr="00F84EA9" w:rsidRDefault="00BC5F21" w:rsidP="00BC5F21">
      <w:pPr>
        <w:ind w:left="567"/>
        <w:jc w:val="both"/>
        <w:rPr>
          <w:highlight w:val="yellow"/>
        </w:rPr>
      </w:pPr>
    </w:p>
    <w:p w:rsidR="00BC5F21" w:rsidRPr="00FF292B" w:rsidRDefault="00BC5F21" w:rsidP="00E3340D">
      <w:pPr>
        <w:jc w:val="both"/>
      </w:pPr>
      <w:r w:rsidRPr="00FF292B">
        <w:rPr>
          <w:b/>
        </w:rPr>
        <w:t>* Национальная безопасность и правоохранительная деятельность</w:t>
      </w:r>
      <w:r w:rsidRPr="00FF292B">
        <w:t xml:space="preserve"> </w:t>
      </w:r>
      <w:r w:rsidR="005732A8" w:rsidRPr="00FF292B">
        <w:t>3</w:t>
      </w:r>
      <w:r w:rsidR="00A66004" w:rsidRPr="00FF292B">
        <w:t>8</w:t>
      </w:r>
      <w:r w:rsidRPr="00FF292B">
        <w:t> 000,00 рублей, в т.ч.</w:t>
      </w:r>
    </w:p>
    <w:p w:rsidR="00BC5F21" w:rsidRPr="00FF292B" w:rsidRDefault="008860BD" w:rsidP="00C64917">
      <w:pPr>
        <w:ind w:left="567"/>
        <w:jc w:val="both"/>
      </w:pPr>
      <w:r w:rsidRPr="00FF292B">
        <w:rPr>
          <w:b/>
        </w:rPr>
        <w:t xml:space="preserve">- </w:t>
      </w:r>
      <w:r w:rsidR="00441E15" w:rsidRPr="00FF292B">
        <w:rPr>
          <w:b/>
          <w:i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BC5F21" w:rsidRPr="00FF292B">
        <w:rPr>
          <w:b/>
        </w:rPr>
        <w:t xml:space="preserve"> </w:t>
      </w:r>
      <w:r w:rsidR="005732A8" w:rsidRPr="00FF292B">
        <w:rPr>
          <w:b/>
        </w:rPr>
        <w:t>30</w:t>
      </w:r>
      <w:r w:rsidR="00BC5F21" w:rsidRPr="00FF292B">
        <w:rPr>
          <w:b/>
        </w:rPr>
        <w:t> 000,00 руб.:</w:t>
      </w:r>
    </w:p>
    <w:p w:rsidR="00BC5F21" w:rsidRPr="00FF292B" w:rsidRDefault="00BC5F21" w:rsidP="00BC5F21">
      <w:pPr>
        <w:ind w:left="567"/>
        <w:jc w:val="both"/>
      </w:pPr>
      <w:r w:rsidRPr="00FF292B">
        <w:t xml:space="preserve">- Муниципальная программа «Обеспечение пожарной безопасности»- </w:t>
      </w:r>
      <w:r w:rsidR="005732A8" w:rsidRPr="00FF292B">
        <w:t>3</w:t>
      </w:r>
      <w:r w:rsidR="00E31731" w:rsidRPr="00FF292B">
        <w:t>0 000,00 руб. на уровне ожидаемого исполнения 202</w:t>
      </w:r>
      <w:r w:rsidR="00FF292B">
        <w:t>4</w:t>
      </w:r>
      <w:r w:rsidR="00E31731" w:rsidRPr="00FF292B">
        <w:t xml:space="preserve"> года</w:t>
      </w:r>
      <w:r w:rsidR="003D4C56" w:rsidRPr="00FF292B">
        <w:t>, оборудование площадок  у источников противопожарного водоснабжения, устройство защитных противопожарных полос (опашка) населенных пунктов.</w:t>
      </w:r>
    </w:p>
    <w:p w:rsidR="00D571C6" w:rsidRPr="00FF292B" w:rsidRDefault="00D571C6" w:rsidP="00BC5F21">
      <w:pPr>
        <w:ind w:left="567"/>
        <w:jc w:val="both"/>
      </w:pPr>
    </w:p>
    <w:p w:rsidR="001B009F" w:rsidRPr="00FF292B" w:rsidRDefault="008860BD" w:rsidP="001B009F">
      <w:pPr>
        <w:ind w:left="567"/>
        <w:jc w:val="both"/>
      </w:pPr>
      <w:r w:rsidRPr="00FF292B">
        <w:rPr>
          <w:b/>
        </w:rPr>
        <w:t xml:space="preserve">- </w:t>
      </w:r>
      <w:r w:rsidR="00D571C6" w:rsidRPr="00FF292B">
        <w:rPr>
          <w:b/>
          <w:i/>
        </w:rPr>
        <w:t>Другие вопросы в области национальной безопасности и правоохранительной деятельности</w:t>
      </w:r>
      <w:r w:rsidR="001B009F" w:rsidRPr="00FF292B">
        <w:rPr>
          <w:b/>
        </w:rPr>
        <w:t xml:space="preserve"> </w:t>
      </w:r>
      <w:r w:rsidR="00D571C6" w:rsidRPr="00FF292B">
        <w:rPr>
          <w:b/>
        </w:rPr>
        <w:t>8</w:t>
      </w:r>
      <w:r w:rsidR="001B009F" w:rsidRPr="00FF292B">
        <w:rPr>
          <w:b/>
        </w:rPr>
        <w:t> 000,00 руб.:</w:t>
      </w:r>
    </w:p>
    <w:p w:rsidR="001B009F" w:rsidRPr="00FF292B" w:rsidRDefault="001B009F" w:rsidP="001B009F">
      <w:pPr>
        <w:ind w:left="567"/>
        <w:jc w:val="both"/>
      </w:pPr>
      <w:r w:rsidRPr="00FF292B">
        <w:t>- Муниципальная программа «</w:t>
      </w:r>
      <w:r w:rsidR="00D571C6" w:rsidRPr="00FF292B">
        <w:t>Профилактика правонарушений</w:t>
      </w:r>
      <w:r w:rsidRPr="00FF292B">
        <w:t xml:space="preserve">»- </w:t>
      </w:r>
      <w:r w:rsidR="00FA075B" w:rsidRPr="00FF292B">
        <w:t>5</w:t>
      </w:r>
      <w:r w:rsidR="00E31731" w:rsidRPr="00FF292B">
        <w:t> 000,00 руб. на уровне ожидаемого исполнения 202</w:t>
      </w:r>
      <w:r w:rsidR="00FF292B">
        <w:t>4</w:t>
      </w:r>
      <w:r w:rsidR="00E31731" w:rsidRPr="00FF292B">
        <w:t xml:space="preserve"> года</w:t>
      </w:r>
      <w:r w:rsidR="00291C0F" w:rsidRPr="00FF292B">
        <w:t>, расходы на изготовление информационного материала о профилактике правонарушений.</w:t>
      </w:r>
    </w:p>
    <w:p w:rsidR="00140B99" w:rsidRPr="00FF292B" w:rsidRDefault="00140B99" w:rsidP="00140B99">
      <w:pPr>
        <w:ind w:left="567"/>
        <w:jc w:val="both"/>
      </w:pPr>
      <w:r w:rsidRPr="00FF292B">
        <w:t>- Муниципальная программа «Профилактика терроризма, экстремизма, гармонизации межэтнических и межкультурных отношений» - 3 000,00 руб. на уровне ожидаемого исполнения 202</w:t>
      </w:r>
      <w:r w:rsidR="00FF292B">
        <w:t>4</w:t>
      </w:r>
      <w:r w:rsidRPr="00FF292B">
        <w:t xml:space="preserve"> года, расходы на изготовление информационного материала о профилактике </w:t>
      </w:r>
      <w:r w:rsidR="006D0B63" w:rsidRPr="00FF292B">
        <w:t>терроризма, экстремизма, гармонизации межэтнических и межкультурных отношений</w:t>
      </w:r>
      <w:r w:rsidRPr="00FF292B">
        <w:t>.</w:t>
      </w:r>
    </w:p>
    <w:p w:rsidR="00BC5F21" w:rsidRPr="00F84EA9" w:rsidRDefault="00BC5F21" w:rsidP="00BC5F21">
      <w:pPr>
        <w:jc w:val="both"/>
        <w:rPr>
          <w:highlight w:val="yellow"/>
        </w:rPr>
      </w:pPr>
    </w:p>
    <w:p w:rsidR="00BC5F21" w:rsidRPr="00901076" w:rsidRDefault="00BC5F21" w:rsidP="00E3340D">
      <w:pPr>
        <w:jc w:val="both"/>
        <w:rPr>
          <w:b/>
        </w:rPr>
      </w:pPr>
      <w:r w:rsidRPr="00901076">
        <w:rPr>
          <w:b/>
        </w:rPr>
        <w:t>* Национальная экономика 3 </w:t>
      </w:r>
      <w:r w:rsidR="00E3340D" w:rsidRPr="00901076">
        <w:rPr>
          <w:b/>
        </w:rPr>
        <w:t>3</w:t>
      </w:r>
      <w:r w:rsidRPr="00901076">
        <w:rPr>
          <w:b/>
        </w:rPr>
        <w:t>8</w:t>
      </w:r>
      <w:r w:rsidR="005007AB" w:rsidRPr="00901076">
        <w:rPr>
          <w:b/>
        </w:rPr>
        <w:t>4</w:t>
      </w:r>
      <w:r w:rsidRPr="00901076">
        <w:rPr>
          <w:b/>
        </w:rPr>
        <w:t> 600,00 руб., в т.ч.</w:t>
      </w:r>
    </w:p>
    <w:p w:rsidR="00BC5F21" w:rsidRPr="00901076" w:rsidRDefault="00257287" w:rsidP="00C64917">
      <w:pPr>
        <w:ind w:left="567"/>
        <w:jc w:val="both"/>
        <w:rPr>
          <w:b/>
        </w:rPr>
      </w:pPr>
      <w:r w:rsidRPr="00901076">
        <w:rPr>
          <w:b/>
        </w:rPr>
        <w:t>-</w:t>
      </w:r>
      <w:r w:rsidR="00BC5F21" w:rsidRPr="00901076">
        <w:rPr>
          <w:b/>
        </w:rPr>
        <w:t xml:space="preserve"> </w:t>
      </w:r>
      <w:r w:rsidR="00BC5F21" w:rsidRPr="00901076">
        <w:rPr>
          <w:b/>
          <w:i/>
        </w:rPr>
        <w:t>Дорожное хозяйство</w:t>
      </w:r>
      <w:r w:rsidR="00AE54B5" w:rsidRPr="00901076">
        <w:rPr>
          <w:b/>
          <w:i/>
        </w:rPr>
        <w:t xml:space="preserve"> (дорожные фонды)</w:t>
      </w:r>
      <w:r w:rsidR="00BC5F21" w:rsidRPr="00901076">
        <w:rPr>
          <w:b/>
        </w:rPr>
        <w:t xml:space="preserve"> 3 </w:t>
      </w:r>
      <w:r w:rsidR="00E3340D" w:rsidRPr="00901076">
        <w:rPr>
          <w:b/>
        </w:rPr>
        <w:t>3</w:t>
      </w:r>
      <w:r w:rsidR="00BC5F21" w:rsidRPr="00901076">
        <w:rPr>
          <w:b/>
        </w:rPr>
        <w:t>81 600 руб., в т.ч.</w:t>
      </w:r>
    </w:p>
    <w:p w:rsidR="00BC5F21" w:rsidRPr="00901076" w:rsidRDefault="00BC5F21" w:rsidP="00BC5F21">
      <w:pPr>
        <w:ind w:left="567"/>
        <w:jc w:val="both"/>
      </w:pPr>
      <w:r w:rsidRPr="00901076">
        <w:t>Содержание дорог (оплата уличного освещения, уборка снега, чистка и косьба придорожных кюветов) – 1 </w:t>
      </w:r>
      <w:r w:rsidR="007270BC" w:rsidRPr="00901076">
        <w:t>2</w:t>
      </w:r>
      <w:r w:rsidRPr="00901076">
        <w:t>49 357,00 руб.</w:t>
      </w:r>
    </w:p>
    <w:p w:rsidR="00BC5F21" w:rsidRDefault="00BC5F21" w:rsidP="00BC5F21">
      <w:pPr>
        <w:ind w:left="567"/>
        <w:jc w:val="both"/>
      </w:pPr>
      <w:r w:rsidRPr="00901076">
        <w:t>Ремонт дорог – 2 132 243,00 руб., на уровне ожидаемого исполнения 202</w:t>
      </w:r>
      <w:r w:rsidR="00901076">
        <w:t>4</w:t>
      </w:r>
      <w:r w:rsidRPr="00901076">
        <w:t xml:space="preserve"> года.</w:t>
      </w:r>
    </w:p>
    <w:p w:rsidR="00D30689" w:rsidRPr="00901076" w:rsidRDefault="00D30689" w:rsidP="00BC5F21">
      <w:pPr>
        <w:ind w:left="567"/>
        <w:jc w:val="both"/>
      </w:pPr>
      <w:r>
        <w:t>Уменьше</w:t>
      </w:r>
      <w:r w:rsidRPr="00D55588">
        <w:t>ние к ожидаемому исполнению 2024 года (</w:t>
      </w:r>
      <w:r>
        <w:t>6 310 736,40</w:t>
      </w:r>
      <w:r w:rsidRPr="00D55588">
        <w:t xml:space="preserve"> руб.) на</w:t>
      </w:r>
      <w:r>
        <w:t xml:space="preserve"> сумму остатка прошлого года</w:t>
      </w:r>
      <w:r w:rsidRPr="00D55588">
        <w:t xml:space="preserve"> </w:t>
      </w:r>
      <w:r>
        <w:t>2 929 136,40 руб.</w:t>
      </w:r>
    </w:p>
    <w:p w:rsidR="00BC5F21" w:rsidRPr="00901076" w:rsidRDefault="0077195A" w:rsidP="00BC5F21">
      <w:pPr>
        <w:jc w:val="both"/>
        <w:rPr>
          <w:b/>
        </w:rPr>
      </w:pPr>
      <w:r w:rsidRPr="00901076">
        <w:rPr>
          <w:b/>
        </w:rPr>
        <w:t xml:space="preserve">        </w:t>
      </w:r>
      <w:r w:rsidR="00BC5F21" w:rsidRPr="00901076">
        <w:rPr>
          <w:b/>
        </w:rPr>
        <w:t xml:space="preserve"> </w:t>
      </w:r>
      <w:r w:rsidR="00257287" w:rsidRPr="00901076">
        <w:rPr>
          <w:b/>
        </w:rPr>
        <w:t xml:space="preserve">- </w:t>
      </w:r>
      <w:r w:rsidR="00BC5F21" w:rsidRPr="00901076">
        <w:rPr>
          <w:b/>
          <w:i/>
        </w:rPr>
        <w:t>Другие вопросы в области национальной экономики</w:t>
      </w:r>
      <w:r w:rsidR="00BC5F21" w:rsidRPr="00901076">
        <w:rPr>
          <w:b/>
        </w:rPr>
        <w:t xml:space="preserve"> 3 000,00 руб., в т.ч.</w:t>
      </w:r>
    </w:p>
    <w:p w:rsidR="00BC5F21" w:rsidRPr="00901076" w:rsidRDefault="00BC5F21" w:rsidP="00D029ED">
      <w:pPr>
        <w:ind w:left="567"/>
        <w:jc w:val="both"/>
      </w:pPr>
      <w:r w:rsidRPr="00901076">
        <w:t xml:space="preserve"> Муниципальная программа «Развитие сельскохозяйственного производства, малого и среднего предпринимательства» - 3 000,00 руб.</w:t>
      </w:r>
      <w:r w:rsidR="00E31731" w:rsidRPr="00901076">
        <w:t xml:space="preserve"> на уровне ожидаемого исполнения 202</w:t>
      </w:r>
      <w:r w:rsidR="00901076">
        <w:t>4</w:t>
      </w:r>
      <w:r w:rsidR="00E31731" w:rsidRPr="00901076">
        <w:t xml:space="preserve"> года</w:t>
      </w:r>
      <w:r w:rsidR="00AB46F2" w:rsidRPr="00901076">
        <w:t>, предоставление информационной и организационной поддержки субъектам  малого и среднего предпринимательства.</w:t>
      </w:r>
    </w:p>
    <w:p w:rsidR="00BC5F21" w:rsidRPr="00F84EA9" w:rsidRDefault="00BC5F21" w:rsidP="00BC5F21">
      <w:pPr>
        <w:jc w:val="both"/>
        <w:rPr>
          <w:b/>
          <w:highlight w:val="yellow"/>
        </w:rPr>
      </w:pPr>
    </w:p>
    <w:p w:rsidR="00BC5F21" w:rsidRPr="00780953" w:rsidRDefault="00BC5F21" w:rsidP="00BC5F21">
      <w:pPr>
        <w:jc w:val="both"/>
      </w:pPr>
      <w:r w:rsidRPr="00780953">
        <w:t xml:space="preserve">* </w:t>
      </w:r>
      <w:r w:rsidRPr="00780953">
        <w:rPr>
          <w:b/>
          <w:bCs/>
        </w:rPr>
        <w:t xml:space="preserve">Жилищно-коммунальное хозяйство </w:t>
      </w:r>
      <w:r w:rsidR="00780953">
        <w:rPr>
          <w:b/>
          <w:bCs/>
        </w:rPr>
        <w:t>563 639,49</w:t>
      </w:r>
      <w:r w:rsidRPr="00780953">
        <w:rPr>
          <w:b/>
          <w:bCs/>
        </w:rPr>
        <w:t xml:space="preserve"> руб., </w:t>
      </w:r>
      <w:r w:rsidRPr="00780953">
        <w:t xml:space="preserve">в т.ч. </w:t>
      </w:r>
    </w:p>
    <w:p w:rsidR="00426751" w:rsidRPr="006F6159" w:rsidRDefault="002E61A6" w:rsidP="009B0C37">
      <w:pPr>
        <w:ind w:left="567"/>
        <w:jc w:val="both"/>
      </w:pPr>
      <w:r w:rsidRPr="006F6159">
        <w:rPr>
          <w:b/>
          <w:i/>
        </w:rPr>
        <w:t>- Коммунальное хозяйство</w:t>
      </w:r>
      <w:r w:rsidRPr="006F6159">
        <w:t xml:space="preserve"> </w:t>
      </w:r>
    </w:p>
    <w:p w:rsidR="00C506AF" w:rsidRPr="006F6159" w:rsidRDefault="00426751" w:rsidP="009B0C37">
      <w:pPr>
        <w:ind w:left="567"/>
        <w:jc w:val="both"/>
      </w:pPr>
      <w:r w:rsidRPr="006F6159">
        <w:t xml:space="preserve">На мероприятия по организации водоснабжения запланировано </w:t>
      </w:r>
      <w:r w:rsidR="006F6159" w:rsidRPr="006F6159">
        <w:t>4</w:t>
      </w:r>
      <w:r w:rsidR="00096DB8" w:rsidRPr="006F6159">
        <w:t>00 000</w:t>
      </w:r>
      <w:r w:rsidR="002E61A6" w:rsidRPr="006F6159">
        <w:t xml:space="preserve">,00 руб., </w:t>
      </w:r>
      <w:r w:rsidR="00096DB8" w:rsidRPr="006F6159">
        <w:t>уменьшение</w:t>
      </w:r>
      <w:r w:rsidR="002E61A6" w:rsidRPr="006F6159">
        <w:t xml:space="preserve"> к ожидаемому исполнению 202</w:t>
      </w:r>
      <w:r w:rsidR="006F6159" w:rsidRPr="006F6159">
        <w:t>4</w:t>
      </w:r>
      <w:r w:rsidR="002E61A6" w:rsidRPr="006F6159">
        <w:t xml:space="preserve"> года </w:t>
      </w:r>
      <w:r w:rsidR="00096DB8" w:rsidRPr="006F6159">
        <w:t>(</w:t>
      </w:r>
      <w:r w:rsidR="006F6159" w:rsidRPr="006F6159">
        <w:t>438 783,77</w:t>
      </w:r>
      <w:r w:rsidR="00096DB8" w:rsidRPr="006F6159">
        <w:t xml:space="preserve"> руб.) </w:t>
      </w:r>
      <w:r w:rsidR="002E61A6" w:rsidRPr="006F6159">
        <w:t xml:space="preserve">на </w:t>
      </w:r>
      <w:r w:rsidR="006F6159" w:rsidRPr="006F6159">
        <w:t>38 783,77</w:t>
      </w:r>
      <w:r w:rsidR="00B66EE6" w:rsidRPr="006F6159">
        <w:t xml:space="preserve"> </w:t>
      </w:r>
      <w:r w:rsidR="006F6159">
        <w:t>руб.</w:t>
      </w:r>
    </w:p>
    <w:p w:rsidR="0003142F" w:rsidRPr="006F6159" w:rsidRDefault="00F45045" w:rsidP="00AE15FB">
      <w:pPr>
        <w:ind w:left="567"/>
        <w:jc w:val="both"/>
      </w:pPr>
      <w:r w:rsidRPr="006F6159">
        <w:t xml:space="preserve">- </w:t>
      </w:r>
      <w:r w:rsidR="00091C15" w:rsidRPr="006F6159">
        <w:rPr>
          <w:b/>
          <w:i/>
        </w:rPr>
        <w:t>Б</w:t>
      </w:r>
      <w:r w:rsidR="00BC5F21" w:rsidRPr="006F6159">
        <w:rPr>
          <w:b/>
          <w:i/>
        </w:rPr>
        <w:t>лагоустройство</w:t>
      </w:r>
      <w:r w:rsidR="00BC5F21" w:rsidRPr="006F6159">
        <w:t xml:space="preserve"> </w:t>
      </w:r>
      <w:r w:rsidR="006F6159">
        <w:t>163 639,49</w:t>
      </w:r>
      <w:r w:rsidR="00BC5F21" w:rsidRPr="006F6159">
        <w:t xml:space="preserve"> руб., </w:t>
      </w:r>
      <w:r w:rsidR="006F6159">
        <w:t>увеличение</w:t>
      </w:r>
      <w:r w:rsidR="00091C15" w:rsidRPr="006F6159">
        <w:t xml:space="preserve"> к ожидаемому исполнению 202</w:t>
      </w:r>
      <w:r w:rsidR="006F6159">
        <w:t>4</w:t>
      </w:r>
      <w:r w:rsidR="00091C15" w:rsidRPr="006F6159">
        <w:t xml:space="preserve"> года</w:t>
      </w:r>
      <w:r w:rsidR="003F3EB0" w:rsidRPr="006F6159">
        <w:t xml:space="preserve"> (</w:t>
      </w:r>
      <w:r w:rsidR="006F6159">
        <w:t>135 236,96</w:t>
      </w:r>
      <w:r w:rsidR="003F3EB0" w:rsidRPr="006F6159">
        <w:t xml:space="preserve"> руб.)</w:t>
      </w:r>
      <w:r w:rsidR="00091C15" w:rsidRPr="006F6159">
        <w:t xml:space="preserve"> на </w:t>
      </w:r>
      <w:r w:rsidR="006F6159">
        <w:t>28 402,53</w:t>
      </w:r>
      <w:r w:rsidR="00091C15" w:rsidRPr="006F6159">
        <w:t xml:space="preserve"> руб., в связи с </w:t>
      </w:r>
      <w:r w:rsidR="006F6159">
        <w:t>увеличением</w:t>
      </w:r>
      <w:r w:rsidR="00091C15" w:rsidRPr="006F6159">
        <w:t xml:space="preserve"> работ по </w:t>
      </w:r>
      <w:r w:rsidR="003F3EB0" w:rsidRPr="006F6159">
        <w:t>благоустройству.</w:t>
      </w:r>
    </w:p>
    <w:p w:rsidR="00BC5F21" w:rsidRPr="006F6159" w:rsidRDefault="00BC5F21" w:rsidP="009B0C37">
      <w:pPr>
        <w:ind w:left="567"/>
        <w:jc w:val="both"/>
      </w:pPr>
      <w:r w:rsidRPr="006F6159">
        <w:t xml:space="preserve">Прочие мероприятия по благоустройству поселений (оплата </w:t>
      </w:r>
      <w:r w:rsidR="0003142F" w:rsidRPr="006F6159">
        <w:t>за вывоз и размещение твердых коммунальных отходов</w:t>
      </w:r>
      <w:r w:rsidRPr="006F6159">
        <w:t>,</w:t>
      </w:r>
      <w:r w:rsidR="0003142F" w:rsidRPr="006F6159">
        <w:t xml:space="preserve"> оплата за Дезинфекцию парка и обработку от клещей территории парка, оплата мероприятий по борьбе с амброзией</w:t>
      </w:r>
      <w:r w:rsidRPr="006F6159">
        <w:t xml:space="preserve">) -  </w:t>
      </w:r>
      <w:r w:rsidR="004454BB">
        <w:t>163 639,49</w:t>
      </w:r>
      <w:r w:rsidRPr="006F6159">
        <w:t xml:space="preserve"> руб.</w:t>
      </w:r>
    </w:p>
    <w:p w:rsidR="00BC5F21" w:rsidRPr="00397481" w:rsidRDefault="00BC5F21" w:rsidP="00BC5F21">
      <w:pPr>
        <w:jc w:val="both"/>
        <w:rPr>
          <w:b/>
        </w:rPr>
      </w:pPr>
      <w:r w:rsidRPr="00397481">
        <w:rPr>
          <w:b/>
        </w:rPr>
        <w:t xml:space="preserve">* Образование 10 000,00 руб., в т.ч. </w:t>
      </w:r>
    </w:p>
    <w:p w:rsidR="00295138" w:rsidRPr="003F6587" w:rsidRDefault="004B64EE" w:rsidP="003F6587">
      <w:pPr>
        <w:ind w:left="567"/>
        <w:jc w:val="both"/>
      </w:pPr>
      <w:r w:rsidRPr="00397481">
        <w:t xml:space="preserve">- </w:t>
      </w:r>
      <w:r w:rsidR="00BC5F21" w:rsidRPr="00397481">
        <w:rPr>
          <w:b/>
          <w:i/>
        </w:rPr>
        <w:t>Муниципальная программа</w:t>
      </w:r>
      <w:r w:rsidR="00BC5F21" w:rsidRPr="00397481">
        <w:t xml:space="preserve"> «Военно-патриотическое воспитание молодёжи» в сумме 10 000,00 руб.</w:t>
      </w:r>
      <w:r w:rsidR="00344814" w:rsidRPr="00397481">
        <w:t>,</w:t>
      </w:r>
      <w:r w:rsidR="00010578" w:rsidRPr="00397481">
        <w:t xml:space="preserve"> </w:t>
      </w:r>
      <w:r w:rsidR="00397481" w:rsidRPr="00901076">
        <w:t>на уровне ожидаемого исполнения 202</w:t>
      </w:r>
      <w:r w:rsidR="00397481">
        <w:t>4</w:t>
      </w:r>
      <w:r w:rsidR="00397481" w:rsidRPr="00901076">
        <w:t xml:space="preserve"> года</w:t>
      </w:r>
      <w:r w:rsidR="00344814" w:rsidRPr="00397481">
        <w:t xml:space="preserve"> (</w:t>
      </w:r>
      <w:r w:rsidR="00397481">
        <w:t>10 000,00 руб.)</w:t>
      </w:r>
      <w:r w:rsidR="003A5982" w:rsidRPr="00397481">
        <w:t xml:space="preserve">, расходы на </w:t>
      </w:r>
      <w:r w:rsidR="003A5982" w:rsidRPr="00397481">
        <w:rPr>
          <w:color w:val="000000"/>
        </w:rPr>
        <w:t>организацию работы по военно-патриотическому воспитанию молодежи и учащихся, проживающих на территории МО «</w:t>
      </w:r>
      <w:proofErr w:type="spellStart"/>
      <w:r w:rsidR="003A5982" w:rsidRPr="00397481">
        <w:rPr>
          <w:color w:val="000000"/>
        </w:rPr>
        <w:t>Кужорское</w:t>
      </w:r>
      <w:proofErr w:type="spellEnd"/>
      <w:r w:rsidR="003A5982" w:rsidRPr="00397481">
        <w:rPr>
          <w:color w:val="000000"/>
        </w:rPr>
        <w:t xml:space="preserve"> сельское поселение».</w:t>
      </w:r>
    </w:p>
    <w:p w:rsidR="00BC5F21" w:rsidRPr="00331A3D" w:rsidRDefault="00BC5F21" w:rsidP="00457885">
      <w:pPr>
        <w:jc w:val="both"/>
        <w:rPr>
          <w:b/>
        </w:rPr>
      </w:pPr>
      <w:r w:rsidRPr="00331A3D">
        <w:rPr>
          <w:b/>
        </w:rPr>
        <w:t xml:space="preserve">* Культура, кинематография  </w:t>
      </w:r>
      <w:r w:rsidR="003E0901" w:rsidRPr="00331A3D">
        <w:rPr>
          <w:b/>
        </w:rPr>
        <w:t>700</w:t>
      </w:r>
      <w:r w:rsidR="00DD74FE" w:rsidRPr="00331A3D">
        <w:rPr>
          <w:b/>
        </w:rPr>
        <w:t xml:space="preserve"> 000</w:t>
      </w:r>
      <w:r w:rsidRPr="00331A3D">
        <w:rPr>
          <w:b/>
        </w:rPr>
        <w:t>,00 руб., в т.ч.</w:t>
      </w:r>
    </w:p>
    <w:p w:rsidR="00BC5F21" w:rsidRPr="00331A3D" w:rsidRDefault="00573A8B" w:rsidP="009B0C37">
      <w:pPr>
        <w:ind w:left="567"/>
        <w:jc w:val="both"/>
      </w:pPr>
      <w:r w:rsidRPr="00331A3D">
        <w:t xml:space="preserve">- </w:t>
      </w:r>
      <w:r w:rsidR="00BC5F21" w:rsidRPr="00331A3D">
        <w:rPr>
          <w:b/>
          <w:i/>
        </w:rPr>
        <w:t>Культура</w:t>
      </w:r>
      <w:r w:rsidR="00BC5F21" w:rsidRPr="00331A3D">
        <w:t xml:space="preserve"> </w:t>
      </w:r>
      <w:r w:rsidR="003E0901" w:rsidRPr="00331A3D">
        <w:t>7</w:t>
      </w:r>
      <w:r w:rsidR="00D16EF3" w:rsidRPr="00331A3D">
        <w:t>00 000</w:t>
      </w:r>
      <w:r w:rsidR="004857F0" w:rsidRPr="00331A3D">
        <w:t>,00 руб.,</w:t>
      </w:r>
      <w:r w:rsidR="00B943F9" w:rsidRPr="00331A3D">
        <w:t xml:space="preserve"> </w:t>
      </w:r>
      <w:r w:rsidR="004857F0" w:rsidRPr="00331A3D">
        <w:t>уменьшение к ожидаемому исполнению 202</w:t>
      </w:r>
      <w:r w:rsidR="00331A3D">
        <w:t>4</w:t>
      </w:r>
      <w:r w:rsidR="003E0901" w:rsidRPr="00331A3D">
        <w:t xml:space="preserve"> (</w:t>
      </w:r>
      <w:r w:rsidR="00331A3D">
        <w:t>1 119 750,27</w:t>
      </w:r>
      <w:r w:rsidR="003E0901" w:rsidRPr="00331A3D">
        <w:t xml:space="preserve"> руб.) </w:t>
      </w:r>
      <w:r w:rsidR="004857F0" w:rsidRPr="00331A3D">
        <w:t xml:space="preserve">года на </w:t>
      </w:r>
      <w:r w:rsidR="00331A3D">
        <w:t>419 750,27</w:t>
      </w:r>
      <w:r w:rsidR="003E0901" w:rsidRPr="00331A3D">
        <w:t xml:space="preserve"> </w:t>
      </w:r>
      <w:r w:rsidR="004857F0" w:rsidRPr="00331A3D">
        <w:t xml:space="preserve">руб., </w:t>
      </w:r>
      <w:r w:rsidR="00BC5F21" w:rsidRPr="00331A3D">
        <w:t>(ко</w:t>
      </w:r>
      <w:r w:rsidR="00491FE3" w:rsidRPr="00331A3D">
        <w:t>ммунальные услуги</w:t>
      </w:r>
      <w:proofErr w:type="gramStart"/>
      <w:r w:rsidR="00491FE3" w:rsidRPr="00331A3D">
        <w:t>.</w:t>
      </w:r>
      <w:proofErr w:type="gramEnd"/>
      <w:r w:rsidR="00491FE3" w:rsidRPr="00331A3D">
        <w:t xml:space="preserve">- </w:t>
      </w:r>
      <w:proofErr w:type="spellStart"/>
      <w:proofErr w:type="gramStart"/>
      <w:r w:rsidR="00491FE3" w:rsidRPr="00331A3D">
        <w:t>э</w:t>
      </w:r>
      <w:proofErr w:type="gramEnd"/>
      <w:r w:rsidR="00491FE3" w:rsidRPr="00331A3D">
        <w:t>л</w:t>
      </w:r>
      <w:proofErr w:type="spellEnd"/>
      <w:r w:rsidR="00491FE3" w:rsidRPr="00331A3D">
        <w:t>. энергия</w:t>
      </w:r>
      <w:r w:rsidR="00BC5F21" w:rsidRPr="00331A3D">
        <w:t>).</w:t>
      </w:r>
      <w:r w:rsidR="00A12726">
        <w:t xml:space="preserve"> В начале 2025 года, после заключения договора с </w:t>
      </w:r>
      <w:proofErr w:type="spellStart"/>
      <w:r w:rsidR="00A12726">
        <w:t>ТНСэнергоКубань</w:t>
      </w:r>
      <w:proofErr w:type="spellEnd"/>
      <w:r w:rsidR="00A12726">
        <w:t>, планируется увеличение суммы затрат на отопление ДК.</w:t>
      </w:r>
    </w:p>
    <w:p w:rsidR="00BC5F21" w:rsidRPr="007D6A56" w:rsidRDefault="00BC5F21" w:rsidP="00EC6671">
      <w:pPr>
        <w:ind w:left="567" w:hanging="567"/>
        <w:jc w:val="both"/>
        <w:rPr>
          <w:b/>
        </w:rPr>
      </w:pPr>
      <w:r w:rsidRPr="007D6A56">
        <w:rPr>
          <w:b/>
        </w:rPr>
        <w:lastRenderedPageBreak/>
        <w:t xml:space="preserve">* Социальная политика </w:t>
      </w:r>
      <w:r w:rsidR="007D6A56">
        <w:rPr>
          <w:b/>
        </w:rPr>
        <w:t>120 417</w:t>
      </w:r>
      <w:r w:rsidR="004826B5" w:rsidRPr="007D6A56">
        <w:rPr>
          <w:b/>
        </w:rPr>
        <w:t>,00</w:t>
      </w:r>
      <w:r w:rsidRPr="007D6A56">
        <w:rPr>
          <w:b/>
        </w:rPr>
        <w:t xml:space="preserve"> руб., в т.ч.</w:t>
      </w:r>
    </w:p>
    <w:p w:rsidR="00DA7E0D" w:rsidRPr="007D6A56" w:rsidRDefault="00EC6671" w:rsidP="004826B5">
      <w:pPr>
        <w:ind w:left="567"/>
        <w:jc w:val="both"/>
      </w:pPr>
      <w:r w:rsidRPr="007D6A56">
        <w:t xml:space="preserve">- </w:t>
      </w:r>
      <w:r w:rsidR="00BC5F21" w:rsidRPr="007D6A56">
        <w:rPr>
          <w:b/>
          <w:i/>
        </w:rPr>
        <w:t>Пенсионное обеспечение</w:t>
      </w:r>
      <w:r w:rsidR="00BC5F21" w:rsidRPr="007D6A56">
        <w:t xml:space="preserve"> </w:t>
      </w:r>
      <w:r w:rsidR="007D6A56">
        <w:t>120 417</w:t>
      </w:r>
      <w:r w:rsidR="009C085B" w:rsidRPr="007D6A56">
        <w:t>,00 руб.,</w:t>
      </w:r>
      <w:r w:rsidR="00DA7E0D" w:rsidRPr="007D6A56">
        <w:t xml:space="preserve"> </w:t>
      </w:r>
      <w:r w:rsidR="009C085B" w:rsidRPr="007D6A56">
        <w:t>увеличение к ожидаемому исполнению 202</w:t>
      </w:r>
      <w:r w:rsidR="007D6A56">
        <w:t>4</w:t>
      </w:r>
      <w:r w:rsidR="009C085B" w:rsidRPr="007D6A56">
        <w:t xml:space="preserve"> года  на </w:t>
      </w:r>
      <w:r w:rsidR="007D6A56">
        <w:t>4629</w:t>
      </w:r>
      <w:r w:rsidR="009C085B" w:rsidRPr="007D6A56">
        <w:t>,00 руб.</w:t>
      </w:r>
      <w:r w:rsidR="004826B5" w:rsidRPr="007D6A56">
        <w:t xml:space="preserve"> (</w:t>
      </w:r>
      <w:r w:rsidR="007D6A56">
        <w:t>115 788</w:t>
      </w:r>
      <w:r w:rsidR="004826B5" w:rsidRPr="007D6A56">
        <w:t xml:space="preserve">,00 руб.) </w:t>
      </w:r>
      <w:r w:rsidR="009C085B" w:rsidRPr="007D6A56">
        <w:t xml:space="preserve"> за счёт индексации заработной платы с 1 февраля 202</w:t>
      </w:r>
      <w:r w:rsidR="007D6A56">
        <w:t>5</w:t>
      </w:r>
      <w:r w:rsidR="009C085B" w:rsidRPr="007D6A56">
        <w:t xml:space="preserve"> года на 4%</w:t>
      </w:r>
      <w:r w:rsidR="00DA7E0D" w:rsidRPr="007D6A56">
        <w:t xml:space="preserve"> </w:t>
      </w:r>
      <w:r w:rsidR="004826B5" w:rsidRPr="007D6A56">
        <w:t>.</w:t>
      </w:r>
    </w:p>
    <w:p w:rsidR="00BC5F21" w:rsidRPr="007D6A56" w:rsidRDefault="00BC5F21" w:rsidP="00BC5F21">
      <w:pPr>
        <w:ind w:left="567"/>
        <w:jc w:val="both"/>
      </w:pPr>
      <w:r w:rsidRPr="007D6A56">
        <w:t xml:space="preserve">- пенсия (муниципальным служащим Прасолов В.А.) </w:t>
      </w:r>
      <w:r w:rsidR="00AB33EE">
        <w:t>120 417</w:t>
      </w:r>
      <w:r w:rsidR="00AB33EE" w:rsidRPr="007D6A56">
        <w:t>,00</w:t>
      </w:r>
      <w:r w:rsidRPr="007D6A56">
        <w:t xml:space="preserve"> руб.</w:t>
      </w:r>
    </w:p>
    <w:p w:rsidR="00080C9F" w:rsidRPr="00F84EA9" w:rsidRDefault="00080C9F" w:rsidP="00BC5F21">
      <w:pPr>
        <w:ind w:left="567"/>
        <w:jc w:val="both"/>
        <w:rPr>
          <w:highlight w:val="yellow"/>
        </w:rPr>
      </w:pPr>
    </w:p>
    <w:p w:rsidR="00C51534" w:rsidRPr="00F84EA9" w:rsidRDefault="00C51534" w:rsidP="00BC5F21">
      <w:pPr>
        <w:ind w:left="567"/>
        <w:jc w:val="both"/>
        <w:rPr>
          <w:highlight w:val="yellow"/>
        </w:rPr>
      </w:pPr>
    </w:p>
    <w:p w:rsidR="00C51534" w:rsidRPr="00F84EA9" w:rsidRDefault="00C51534" w:rsidP="00BC5F21">
      <w:pPr>
        <w:ind w:left="567"/>
        <w:jc w:val="both"/>
        <w:rPr>
          <w:highlight w:val="yellow"/>
        </w:rPr>
      </w:pPr>
    </w:p>
    <w:p w:rsidR="00C51534" w:rsidRPr="00E95021" w:rsidRDefault="00C51534" w:rsidP="00BC5F21">
      <w:pPr>
        <w:ind w:left="567"/>
        <w:jc w:val="both"/>
      </w:pPr>
    </w:p>
    <w:p w:rsidR="00821989" w:rsidRPr="00E95021" w:rsidRDefault="001D6C4D" w:rsidP="00821989">
      <w:pPr>
        <w:jc w:val="both"/>
      </w:pPr>
      <w:r w:rsidRPr="00E95021">
        <w:t>Председатель Совета народных депутатов</w:t>
      </w:r>
      <w:r w:rsidR="00821989" w:rsidRPr="00E95021">
        <w:t xml:space="preserve"> </w:t>
      </w:r>
    </w:p>
    <w:p w:rsidR="00007FB0" w:rsidRPr="00E95021" w:rsidRDefault="00821989" w:rsidP="00A45F95">
      <w:pPr>
        <w:jc w:val="both"/>
      </w:pPr>
      <w:r w:rsidRPr="00E95021">
        <w:t>МО «</w:t>
      </w:r>
      <w:proofErr w:type="spellStart"/>
      <w:r w:rsidRPr="00E95021">
        <w:t>Кужорское</w:t>
      </w:r>
      <w:proofErr w:type="spellEnd"/>
      <w:r w:rsidRPr="00E95021">
        <w:t xml:space="preserve"> сельское поселение»                                           </w:t>
      </w:r>
      <w:r w:rsidR="00A87AAD" w:rsidRPr="00E95021">
        <w:t xml:space="preserve">       </w:t>
      </w:r>
      <w:r w:rsidRPr="00E95021">
        <w:t xml:space="preserve">  </w:t>
      </w:r>
      <w:r w:rsidR="001D6C4D" w:rsidRPr="00E95021">
        <w:t>Е.М. Марченко</w:t>
      </w:r>
    </w:p>
    <w:p w:rsidR="00A87AAD" w:rsidRPr="00E95021" w:rsidRDefault="00A87AAD" w:rsidP="00A87AAD">
      <w:r w:rsidRPr="00E95021">
        <w:t xml:space="preserve">Глава Муниципального образования </w:t>
      </w:r>
    </w:p>
    <w:p w:rsidR="00A87AAD" w:rsidRPr="00A45F95" w:rsidRDefault="00A87AAD" w:rsidP="009B0C37">
      <w:r w:rsidRPr="00E95021">
        <w:t>«</w:t>
      </w:r>
      <w:proofErr w:type="spellStart"/>
      <w:r w:rsidRPr="00E95021">
        <w:t>Кужорское</w:t>
      </w:r>
      <w:proofErr w:type="spellEnd"/>
      <w:r w:rsidRPr="00E95021">
        <w:t xml:space="preserve"> сельское поселение»                                                             В.А. Крюков</w:t>
      </w:r>
      <w:r>
        <w:t xml:space="preserve">            </w:t>
      </w:r>
    </w:p>
    <w:sectPr w:rsidR="00A87AAD" w:rsidRPr="00A45F95" w:rsidSect="000F3D17">
      <w:pgSz w:w="11906" w:h="16838"/>
      <w:pgMar w:top="709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14E42"/>
    <w:multiLevelType w:val="hybridMultilevel"/>
    <w:tmpl w:val="6BF057E0"/>
    <w:lvl w:ilvl="0" w:tplc="BB460E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556397A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1989"/>
    <w:rsid w:val="00005430"/>
    <w:rsid w:val="00007FB0"/>
    <w:rsid w:val="00010578"/>
    <w:rsid w:val="000176BA"/>
    <w:rsid w:val="0002220E"/>
    <w:rsid w:val="00023232"/>
    <w:rsid w:val="000277EF"/>
    <w:rsid w:val="0003142F"/>
    <w:rsid w:val="00036814"/>
    <w:rsid w:val="00043849"/>
    <w:rsid w:val="00080C9F"/>
    <w:rsid w:val="00091C15"/>
    <w:rsid w:val="000966EA"/>
    <w:rsid w:val="00096DB8"/>
    <w:rsid w:val="000A5F30"/>
    <w:rsid w:val="000B17E4"/>
    <w:rsid w:val="000D157D"/>
    <w:rsid w:val="000E3BDF"/>
    <w:rsid w:val="000F067D"/>
    <w:rsid w:val="000F3D17"/>
    <w:rsid w:val="000F4428"/>
    <w:rsid w:val="000F627D"/>
    <w:rsid w:val="000F6B37"/>
    <w:rsid w:val="000F7152"/>
    <w:rsid w:val="001015FC"/>
    <w:rsid w:val="00110BB1"/>
    <w:rsid w:val="0011184A"/>
    <w:rsid w:val="00140A96"/>
    <w:rsid w:val="00140B99"/>
    <w:rsid w:val="00144408"/>
    <w:rsid w:val="00144E1B"/>
    <w:rsid w:val="00146361"/>
    <w:rsid w:val="00146804"/>
    <w:rsid w:val="00151B55"/>
    <w:rsid w:val="001600D7"/>
    <w:rsid w:val="00187EF3"/>
    <w:rsid w:val="001929BE"/>
    <w:rsid w:val="001A63EF"/>
    <w:rsid w:val="001B009F"/>
    <w:rsid w:val="001B66F8"/>
    <w:rsid w:val="001D6C4D"/>
    <w:rsid w:val="001F3291"/>
    <w:rsid w:val="001F5A93"/>
    <w:rsid w:val="00204B87"/>
    <w:rsid w:val="0021603C"/>
    <w:rsid w:val="00217446"/>
    <w:rsid w:val="0022205E"/>
    <w:rsid w:val="002254B7"/>
    <w:rsid w:val="00235238"/>
    <w:rsid w:val="00257287"/>
    <w:rsid w:val="00261402"/>
    <w:rsid w:val="002758DA"/>
    <w:rsid w:val="00291C0F"/>
    <w:rsid w:val="00293269"/>
    <w:rsid w:val="00295138"/>
    <w:rsid w:val="002B192F"/>
    <w:rsid w:val="002B29B1"/>
    <w:rsid w:val="002B5941"/>
    <w:rsid w:val="002B6FC1"/>
    <w:rsid w:val="002D59D3"/>
    <w:rsid w:val="002D5B85"/>
    <w:rsid w:val="002E61A6"/>
    <w:rsid w:val="002E6847"/>
    <w:rsid w:val="0030602F"/>
    <w:rsid w:val="00317CAB"/>
    <w:rsid w:val="003313B7"/>
    <w:rsid w:val="00331A3D"/>
    <w:rsid w:val="00334FDF"/>
    <w:rsid w:val="00344814"/>
    <w:rsid w:val="00350019"/>
    <w:rsid w:val="00354277"/>
    <w:rsid w:val="00370FB5"/>
    <w:rsid w:val="003738FE"/>
    <w:rsid w:val="00374DEF"/>
    <w:rsid w:val="00376EFF"/>
    <w:rsid w:val="00387298"/>
    <w:rsid w:val="00397481"/>
    <w:rsid w:val="003A1755"/>
    <w:rsid w:val="003A5982"/>
    <w:rsid w:val="003B13ED"/>
    <w:rsid w:val="003C3C4D"/>
    <w:rsid w:val="003C5559"/>
    <w:rsid w:val="003C6EA5"/>
    <w:rsid w:val="003D1B53"/>
    <w:rsid w:val="003D2BDB"/>
    <w:rsid w:val="003D4C56"/>
    <w:rsid w:val="003D6AAF"/>
    <w:rsid w:val="003E0901"/>
    <w:rsid w:val="003E2B31"/>
    <w:rsid w:val="003E3C33"/>
    <w:rsid w:val="003E4CA9"/>
    <w:rsid w:val="003E5249"/>
    <w:rsid w:val="003F3EB0"/>
    <w:rsid w:val="003F6587"/>
    <w:rsid w:val="00402B5C"/>
    <w:rsid w:val="00405BC5"/>
    <w:rsid w:val="00411272"/>
    <w:rsid w:val="00426751"/>
    <w:rsid w:val="00436E50"/>
    <w:rsid w:val="004372B5"/>
    <w:rsid w:val="00441E15"/>
    <w:rsid w:val="00443274"/>
    <w:rsid w:val="004454BB"/>
    <w:rsid w:val="00447453"/>
    <w:rsid w:val="004509C1"/>
    <w:rsid w:val="00457885"/>
    <w:rsid w:val="00473CE0"/>
    <w:rsid w:val="004819F3"/>
    <w:rsid w:val="004826B5"/>
    <w:rsid w:val="004857F0"/>
    <w:rsid w:val="00486BA5"/>
    <w:rsid w:val="00491FE3"/>
    <w:rsid w:val="00494BE2"/>
    <w:rsid w:val="004A75AD"/>
    <w:rsid w:val="004B64EE"/>
    <w:rsid w:val="004B7DA3"/>
    <w:rsid w:val="004C33C1"/>
    <w:rsid w:val="004C62F1"/>
    <w:rsid w:val="004D06EE"/>
    <w:rsid w:val="004D3DC5"/>
    <w:rsid w:val="004E361E"/>
    <w:rsid w:val="004E716C"/>
    <w:rsid w:val="005007AB"/>
    <w:rsid w:val="00517ED3"/>
    <w:rsid w:val="005207F3"/>
    <w:rsid w:val="00522F8B"/>
    <w:rsid w:val="005250DD"/>
    <w:rsid w:val="00537046"/>
    <w:rsid w:val="005376E2"/>
    <w:rsid w:val="00542C7A"/>
    <w:rsid w:val="005507F5"/>
    <w:rsid w:val="0055122D"/>
    <w:rsid w:val="00563A34"/>
    <w:rsid w:val="005732A8"/>
    <w:rsid w:val="00573A8B"/>
    <w:rsid w:val="00577067"/>
    <w:rsid w:val="005828B0"/>
    <w:rsid w:val="005B19E6"/>
    <w:rsid w:val="005B707C"/>
    <w:rsid w:val="005C44D3"/>
    <w:rsid w:val="005E0DC9"/>
    <w:rsid w:val="005E3C14"/>
    <w:rsid w:val="005F290E"/>
    <w:rsid w:val="00615FD2"/>
    <w:rsid w:val="00617843"/>
    <w:rsid w:val="00634892"/>
    <w:rsid w:val="00665954"/>
    <w:rsid w:val="00666E5F"/>
    <w:rsid w:val="00686B8E"/>
    <w:rsid w:val="00690C57"/>
    <w:rsid w:val="0069511E"/>
    <w:rsid w:val="006972F5"/>
    <w:rsid w:val="006A2778"/>
    <w:rsid w:val="006A56CD"/>
    <w:rsid w:val="006B3FD1"/>
    <w:rsid w:val="006B5B04"/>
    <w:rsid w:val="006D0B63"/>
    <w:rsid w:val="006D1437"/>
    <w:rsid w:val="006D2C28"/>
    <w:rsid w:val="006D7B96"/>
    <w:rsid w:val="006E2EC8"/>
    <w:rsid w:val="006E4DBD"/>
    <w:rsid w:val="006E6930"/>
    <w:rsid w:val="006F6159"/>
    <w:rsid w:val="00725954"/>
    <w:rsid w:val="007270BC"/>
    <w:rsid w:val="007337A9"/>
    <w:rsid w:val="0073602E"/>
    <w:rsid w:val="00747249"/>
    <w:rsid w:val="007555F5"/>
    <w:rsid w:val="0077195A"/>
    <w:rsid w:val="0077630B"/>
    <w:rsid w:val="007778C5"/>
    <w:rsid w:val="007800D1"/>
    <w:rsid w:val="00780953"/>
    <w:rsid w:val="0078695D"/>
    <w:rsid w:val="00790B70"/>
    <w:rsid w:val="007B4977"/>
    <w:rsid w:val="007B629C"/>
    <w:rsid w:val="007B765B"/>
    <w:rsid w:val="007B7968"/>
    <w:rsid w:val="007C555A"/>
    <w:rsid w:val="007D12D1"/>
    <w:rsid w:val="007D20A1"/>
    <w:rsid w:val="007D6A4F"/>
    <w:rsid w:val="007D6A56"/>
    <w:rsid w:val="007D7A3F"/>
    <w:rsid w:val="007E1FFC"/>
    <w:rsid w:val="007E39B7"/>
    <w:rsid w:val="00821989"/>
    <w:rsid w:val="00822BFE"/>
    <w:rsid w:val="00854896"/>
    <w:rsid w:val="00883902"/>
    <w:rsid w:val="008860BD"/>
    <w:rsid w:val="00887B8D"/>
    <w:rsid w:val="00897070"/>
    <w:rsid w:val="008B337F"/>
    <w:rsid w:val="008B4A03"/>
    <w:rsid w:val="008B688C"/>
    <w:rsid w:val="008C322E"/>
    <w:rsid w:val="00901076"/>
    <w:rsid w:val="00902E91"/>
    <w:rsid w:val="00921AA1"/>
    <w:rsid w:val="00921B83"/>
    <w:rsid w:val="00924B37"/>
    <w:rsid w:val="009334C1"/>
    <w:rsid w:val="00942911"/>
    <w:rsid w:val="00942B1B"/>
    <w:rsid w:val="00951B65"/>
    <w:rsid w:val="00952948"/>
    <w:rsid w:val="00957ADB"/>
    <w:rsid w:val="009602CB"/>
    <w:rsid w:val="00963D2B"/>
    <w:rsid w:val="00974558"/>
    <w:rsid w:val="009A2520"/>
    <w:rsid w:val="009B0C37"/>
    <w:rsid w:val="009B75AD"/>
    <w:rsid w:val="009C085B"/>
    <w:rsid w:val="009C36AF"/>
    <w:rsid w:val="009C4042"/>
    <w:rsid w:val="009D1792"/>
    <w:rsid w:val="009E4DD4"/>
    <w:rsid w:val="009E5047"/>
    <w:rsid w:val="009E57FB"/>
    <w:rsid w:val="009F0A68"/>
    <w:rsid w:val="009F1C8F"/>
    <w:rsid w:val="009F4B89"/>
    <w:rsid w:val="00A03806"/>
    <w:rsid w:val="00A12726"/>
    <w:rsid w:val="00A22925"/>
    <w:rsid w:val="00A31873"/>
    <w:rsid w:val="00A31EED"/>
    <w:rsid w:val="00A45F95"/>
    <w:rsid w:val="00A503FF"/>
    <w:rsid w:val="00A62A56"/>
    <w:rsid w:val="00A64538"/>
    <w:rsid w:val="00A66004"/>
    <w:rsid w:val="00A67477"/>
    <w:rsid w:val="00A70A0F"/>
    <w:rsid w:val="00A72878"/>
    <w:rsid w:val="00A85A77"/>
    <w:rsid w:val="00A87A06"/>
    <w:rsid w:val="00A87AAD"/>
    <w:rsid w:val="00A91C41"/>
    <w:rsid w:val="00AA0672"/>
    <w:rsid w:val="00AB33EE"/>
    <w:rsid w:val="00AB46F2"/>
    <w:rsid w:val="00AC5E15"/>
    <w:rsid w:val="00AD3851"/>
    <w:rsid w:val="00AD77F6"/>
    <w:rsid w:val="00AE15FB"/>
    <w:rsid w:val="00AE54B5"/>
    <w:rsid w:val="00AF7E6C"/>
    <w:rsid w:val="00B174E3"/>
    <w:rsid w:val="00B225F5"/>
    <w:rsid w:val="00B26B51"/>
    <w:rsid w:val="00B3094A"/>
    <w:rsid w:val="00B31A0F"/>
    <w:rsid w:val="00B374FF"/>
    <w:rsid w:val="00B45400"/>
    <w:rsid w:val="00B45A3C"/>
    <w:rsid w:val="00B5602F"/>
    <w:rsid w:val="00B56697"/>
    <w:rsid w:val="00B57D60"/>
    <w:rsid w:val="00B57D76"/>
    <w:rsid w:val="00B66EE6"/>
    <w:rsid w:val="00B7092A"/>
    <w:rsid w:val="00B73640"/>
    <w:rsid w:val="00B81DD5"/>
    <w:rsid w:val="00B84AE5"/>
    <w:rsid w:val="00B943F9"/>
    <w:rsid w:val="00BA2B0A"/>
    <w:rsid w:val="00BB3D79"/>
    <w:rsid w:val="00BC5F21"/>
    <w:rsid w:val="00BC7804"/>
    <w:rsid w:val="00BD6C43"/>
    <w:rsid w:val="00BE188F"/>
    <w:rsid w:val="00BF0D27"/>
    <w:rsid w:val="00C0405D"/>
    <w:rsid w:val="00C31245"/>
    <w:rsid w:val="00C31FEA"/>
    <w:rsid w:val="00C34246"/>
    <w:rsid w:val="00C37D38"/>
    <w:rsid w:val="00C42C33"/>
    <w:rsid w:val="00C506AF"/>
    <w:rsid w:val="00C51534"/>
    <w:rsid w:val="00C568F4"/>
    <w:rsid w:val="00C64917"/>
    <w:rsid w:val="00C67C6E"/>
    <w:rsid w:val="00C7601D"/>
    <w:rsid w:val="00C81561"/>
    <w:rsid w:val="00C8388B"/>
    <w:rsid w:val="00CB1709"/>
    <w:rsid w:val="00CB3BA3"/>
    <w:rsid w:val="00CC1BDC"/>
    <w:rsid w:val="00CD244B"/>
    <w:rsid w:val="00CD290B"/>
    <w:rsid w:val="00CE0C75"/>
    <w:rsid w:val="00CE5E16"/>
    <w:rsid w:val="00CE7FAA"/>
    <w:rsid w:val="00CF412D"/>
    <w:rsid w:val="00CF778B"/>
    <w:rsid w:val="00D029ED"/>
    <w:rsid w:val="00D0614D"/>
    <w:rsid w:val="00D16EF3"/>
    <w:rsid w:val="00D211E7"/>
    <w:rsid w:val="00D23804"/>
    <w:rsid w:val="00D27C76"/>
    <w:rsid w:val="00D30689"/>
    <w:rsid w:val="00D3495E"/>
    <w:rsid w:val="00D34F89"/>
    <w:rsid w:val="00D353A9"/>
    <w:rsid w:val="00D3767B"/>
    <w:rsid w:val="00D37A05"/>
    <w:rsid w:val="00D50BDF"/>
    <w:rsid w:val="00D55588"/>
    <w:rsid w:val="00D571C6"/>
    <w:rsid w:val="00D63046"/>
    <w:rsid w:val="00D90DA1"/>
    <w:rsid w:val="00D93D68"/>
    <w:rsid w:val="00DA1D65"/>
    <w:rsid w:val="00DA7E0D"/>
    <w:rsid w:val="00DB0206"/>
    <w:rsid w:val="00DB5597"/>
    <w:rsid w:val="00DC5427"/>
    <w:rsid w:val="00DD29AA"/>
    <w:rsid w:val="00DD4A68"/>
    <w:rsid w:val="00DD74FE"/>
    <w:rsid w:val="00DF1E94"/>
    <w:rsid w:val="00DF2CEB"/>
    <w:rsid w:val="00DF5F45"/>
    <w:rsid w:val="00E062D5"/>
    <w:rsid w:val="00E105A0"/>
    <w:rsid w:val="00E1450B"/>
    <w:rsid w:val="00E1558B"/>
    <w:rsid w:val="00E31731"/>
    <w:rsid w:val="00E3340D"/>
    <w:rsid w:val="00E36315"/>
    <w:rsid w:val="00E42673"/>
    <w:rsid w:val="00E42838"/>
    <w:rsid w:val="00E44289"/>
    <w:rsid w:val="00E54EA8"/>
    <w:rsid w:val="00E57A41"/>
    <w:rsid w:val="00E65654"/>
    <w:rsid w:val="00E77653"/>
    <w:rsid w:val="00E84450"/>
    <w:rsid w:val="00E90D8C"/>
    <w:rsid w:val="00E95021"/>
    <w:rsid w:val="00E97C6E"/>
    <w:rsid w:val="00EA3665"/>
    <w:rsid w:val="00EA3734"/>
    <w:rsid w:val="00EC0454"/>
    <w:rsid w:val="00EC5E0F"/>
    <w:rsid w:val="00EC6671"/>
    <w:rsid w:val="00EE2C65"/>
    <w:rsid w:val="00EF006C"/>
    <w:rsid w:val="00EF233D"/>
    <w:rsid w:val="00F02E08"/>
    <w:rsid w:val="00F06A6F"/>
    <w:rsid w:val="00F12413"/>
    <w:rsid w:val="00F217F9"/>
    <w:rsid w:val="00F225BD"/>
    <w:rsid w:val="00F2334A"/>
    <w:rsid w:val="00F2349A"/>
    <w:rsid w:val="00F2626A"/>
    <w:rsid w:val="00F377F4"/>
    <w:rsid w:val="00F45045"/>
    <w:rsid w:val="00F469AD"/>
    <w:rsid w:val="00F528DF"/>
    <w:rsid w:val="00F52ED3"/>
    <w:rsid w:val="00F53F7D"/>
    <w:rsid w:val="00F57898"/>
    <w:rsid w:val="00F64216"/>
    <w:rsid w:val="00F75FA5"/>
    <w:rsid w:val="00F84EA9"/>
    <w:rsid w:val="00F85481"/>
    <w:rsid w:val="00F86943"/>
    <w:rsid w:val="00FA075B"/>
    <w:rsid w:val="00FB335F"/>
    <w:rsid w:val="00FB4AAD"/>
    <w:rsid w:val="00FB4ACE"/>
    <w:rsid w:val="00FC64EA"/>
    <w:rsid w:val="00FC7600"/>
    <w:rsid w:val="00FD71EE"/>
    <w:rsid w:val="00FE4247"/>
    <w:rsid w:val="00FF0B35"/>
    <w:rsid w:val="00FF0D0F"/>
    <w:rsid w:val="00FF292B"/>
    <w:rsid w:val="00FF4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9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21989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219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821989"/>
    <w:rPr>
      <w:sz w:val="20"/>
    </w:rPr>
  </w:style>
  <w:style w:type="character" w:customStyle="1" w:styleId="a4">
    <w:name w:val="Основной текст Знак"/>
    <w:basedOn w:val="a0"/>
    <w:link w:val="a3"/>
    <w:semiHidden/>
    <w:rsid w:val="0082198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184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184A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4432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7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4CCE2-7013-4664-8378-DA70EF94C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3550</TotalTime>
  <Pages>4</Pages>
  <Words>1617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325</cp:revision>
  <cp:lastPrinted>2024-12-13T12:27:00Z</cp:lastPrinted>
  <dcterms:created xsi:type="dcterms:W3CDTF">2017-12-06T06:51:00Z</dcterms:created>
  <dcterms:modified xsi:type="dcterms:W3CDTF">2024-12-13T12:28:00Z</dcterms:modified>
</cp:coreProperties>
</file>