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138" w:rsidRDefault="00A21138" w:rsidP="00A21138">
      <w:pPr>
        <w:jc w:val="both"/>
        <w:rPr>
          <w:sz w:val="28"/>
        </w:rPr>
      </w:pPr>
    </w:p>
    <w:tbl>
      <w:tblPr>
        <w:tblW w:w="0" w:type="auto"/>
        <w:tblInd w:w="108" w:type="dxa"/>
        <w:tblLayout w:type="fixed"/>
        <w:tblLook w:val="04A0"/>
      </w:tblPr>
      <w:tblGrid>
        <w:gridCol w:w="3510"/>
        <w:gridCol w:w="2694"/>
        <w:gridCol w:w="3827"/>
      </w:tblGrid>
      <w:tr w:rsidR="00A21138" w:rsidTr="006240CE">
        <w:trPr>
          <w:cantSplit/>
          <w:trHeight w:val="1275"/>
        </w:trPr>
        <w:tc>
          <w:tcPr>
            <w:tcW w:w="3510" w:type="dxa"/>
          </w:tcPr>
          <w:p w:rsidR="00A21138" w:rsidRDefault="00A21138" w:rsidP="006240CE">
            <w:pPr>
              <w:snapToGrid w:val="0"/>
              <w:spacing w:line="100" w:lineRule="atLeast"/>
              <w:jc w:val="center"/>
              <w:rPr>
                <w:b/>
              </w:rPr>
            </w:pPr>
            <w:proofErr w:type="spellStart"/>
            <w:r>
              <w:rPr>
                <w:b/>
              </w:rPr>
              <w:t>РоссийскэФедерацие</w:t>
            </w:r>
            <w:proofErr w:type="spellEnd"/>
          </w:p>
          <w:p w:rsidR="00A21138" w:rsidRDefault="00A21138" w:rsidP="006240CE">
            <w:pPr>
              <w:tabs>
                <w:tab w:val="left" w:pos="315"/>
              </w:tabs>
              <w:spacing w:line="100" w:lineRule="atLeast"/>
              <w:jc w:val="center"/>
              <w:rPr>
                <w:b/>
              </w:rPr>
            </w:pPr>
            <w:proofErr w:type="spellStart"/>
            <w:r>
              <w:rPr>
                <w:b/>
              </w:rPr>
              <w:t>АдыгэРеспубликэмк</w:t>
            </w:r>
            <w:proofErr w:type="spellEnd"/>
            <w:proofErr w:type="gramStart"/>
            <w:r>
              <w:rPr>
                <w:b/>
                <w:lang w:val="en-US"/>
              </w:rPr>
              <w:t>l</w:t>
            </w:r>
            <w:proofErr w:type="gramEnd"/>
            <w:r>
              <w:rPr>
                <w:b/>
              </w:rPr>
              <w:t>э</w:t>
            </w:r>
          </w:p>
          <w:p w:rsidR="00A21138" w:rsidRDefault="00A21138" w:rsidP="006240CE">
            <w:pPr>
              <w:tabs>
                <w:tab w:val="left" w:pos="315"/>
              </w:tabs>
              <w:spacing w:line="100" w:lineRule="atLeast"/>
              <w:jc w:val="center"/>
              <w:rPr>
                <w:b/>
              </w:rPr>
            </w:pPr>
            <w:proofErr w:type="spellStart"/>
            <w:r>
              <w:rPr>
                <w:b/>
              </w:rPr>
              <w:t>Мыекъопэрайоным</w:t>
            </w:r>
            <w:proofErr w:type="spellEnd"/>
          </w:p>
          <w:p w:rsidR="00A21138" w:rsidRDefault="00A21138" w:rsidP="006240CE">
            <w:pPr>
              <w:tabs>
                <w:tab w:val="left" w:pos="315"/>
              </w:tabs>
              <w:spacing w:line="100" w:lineRule="atLeast"/>
              <w:jc w:val="center"/>
              <w:rPr>
                <w:b/>
              </w:rPr>
            </w:pPr>
            <w:proofErr w:type="spellStart"/>
            <w:r>
              <w:rPr>
                <w:b/>
              </w:rPr>
              <w:t>ИадминистрациеМуниципальнэгъэпсык</w:t>
            </w:r>
            <w:r>
              <w:rPr>
                <w:b/>
                <w:lang w:val="en-US"/>
              </w:rPr>
              <w:t>i</w:t>
            </w:r>
            <w:proofErr w:type="spellEnd"/>
            <w:r>
              <w:rPr>
                <w:b/>
              </w:rPr>
              <w:t xml:space="preserve">э </w:t>
            </w:r>
            <w:proofErr w:type="spellStart"/>
            <w:r>
              <w:rPr>
                <w:b/>
              </w:rPr>
              <w:t>зи</w:t>
            </w:r>
            <w:proofErr w:type="gramStart"/>
            <w:r>
              <w:rPr>
                <w:b/>
                <w:lang w:val="en-US"/>
              </w:rPr>
              <w:t>i</w:t>
            </w:r>
            <w:proofErr w:type="spellEnd"/>
            <w:proofErr w:type="gramEnd"/>
            <w:r>
              <w:rPr>
                <w:b/>
              </w:rPr>
              <w:t>э</w:t>
            </w:r>
          </w:p>
          <w:p w:rsidR="00A21138" w:rsidRDefault="00A21138" w:rsidP="006240CE">
            <w:pPr>
              <w:tabs>
                <w:tab w:val="left" w:pos="315"/>
              </w:tabs>
              <w:spacing w:line="100" w:lineRule="atLeast"/>
              <w:jc w:val="center"/>
              <w:rPr>
                <w:i/>
              </w:rPr>
            </w:pPr>
            <w:r>
              <w:rPr>
                <w:b/>
              </w:rPr>
              <w:t>«</w:t>
            </w:r>
            <w:proofErr w:type="spellStart"/>
            <w:r>
              <w:rPr>
                <w:b/>
              </w:rPr>
              <w:t>Кужорскэкъоджэпсэуп</w:t>
            </w:r>
            <w:proofErr w:type="gramStart"/>
            <w:r>
              <w:rPr>
                <w:b/>
                <w:lang w:val="en-US"/>
              </w:rPr>
              <w:t>i</w:t>
            </w:r>
            <w:proofErr w:type="gramEnd"/>
            <w:r>
              <w:rPr>
                <w:b/>
              </w:rPr>
              <w:t>эм</w:t>
            </w:r>
            <w:proofErr w:type="spellEnd"/>
            <w:r>
              <w:rPr>
                <w:b/>
              </w:rPr>
              <w:t>»</w:t>
            </w:r>
          </w:p>
          <w:p w:rsidR="00A21138" w:rsidRDefault="00A21138" w:rsidP="006240CE">
            <w:pPr>
              <w:spacing w:line="100" w:lineRule="atLeast"/>
              <w:jc w:val="center"/>
              <w:rPr>
                <w:b/>
                <w:i/>
              </w:rPr>
            </w:pPr>
            <w:r>
              <w:rPr>
                <w:b/>
                <w:i/>
              </w:rPr>
              <w:t xml:space="preserve">385765 ст. </w:t>
            </w:r>
            <w:proofErr w:type="spellStart"/>
            <w:r>
              <w:rPr>
                <w:b/>
                <w:i/>
              </w:rPr>
              <w:t>Кужорскэр</w:t>
            </w:r>
            <w:proofErr w:type="spellEnd"/>
          </w:p>
          <w:p w:rsidR="00A21138" w:rsidRDefault="00A21138" w:rsidP="006240CE">
            <w:pPr>
              <w:spacing w:line="100" w:lineRule="atLeast"/>
              <w:jc w:val="center"/>
            </w:pPr>
            <w:r>
              <w:rPr>
                <w:b/>
                <w:i/>
              </w:rPr>
              <w:t xml:space="preserve">ул. </w:t>
            </w:r>
            <w:proofErr w:type="spellStart"/>
            <w:r>
              <w:rPr>
                <w:b/>
                <w:i/>
              </w:rPr>
              <w:t>Ленинэр</w:t>
            </w:r>
            <w:proofErr w:type="spellEnd"/>
            <w:r>
              <w:rPr>
                <w:b/>
                <w:i/>
              </w:rPr>
              <w:t>, 21</w:t>
            </w:r>
          </w:p>
        </w:tc>
        <w:tc>
          <w:tcPr>
            <w:tcW w:w="2694" w:type="dxa"/>
          </w:tcPr>
          <w:p w:rsidR="00A21138" w:rsidRDefault="00A21138" w:rsidP="006240CE">
            <w:pPr>
              <w:snapToGrid w:val="0"/>
              <w:spacing w:line="100" w:lineRule="atLeast"/>
              <w:jc w:val="center"/>
            </w:pPr>
          </w:p>
          <w:p w:rsidR="00A21138" w:rsidRDefault="00A21138" w:rsidP="006240CE">
            <w:pPr>
              <w:spacing w:line="100" w:lineRule="atLeast"/>
              <w:jc w:val="center"/>
              <w:rPr>
                <w:b/>
              </w:rPr>
            </w:pPr>
            <w:r>
              <w:object w:dxaOrig="1500" w:dyaOrig="1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69pt" o:ole="" filled="t">
                  <v:fill opacity="0" color2="black"/>
                  <v:imagedata r:id="rId5" o:title=""/>
                </v:shape>
                <o:OLEObject Type="Embed" ProgID="Word.Picture.8" ShapeID="_x0000_i1025" DrawAspect="Content" ObjectID="_1672474442" r:id="rId6"/>
              </w:object>
            </w:r>
          </w:p>
        </w:tc>
        <w:tc>
          <w:tcPr>
            <w:tcW w:w="3827" w:type="dxa"/>
          </w:tcPr>
          <w:p w:rsidR="00A21138" w:rsidRDefault="00A21138" w:rsidP="006240CE">
            <w:pPr>
              <w:snapToGrid w:val="0"/>
              <w:spacing w:line="100" w:lineRule="atLeast"/>
              <w:jc w:val="center"/>
              <w:rPr>
                <w:b/>
              </w:rPr>
            </w:pPr>
            <w:r>
              <w:rPr>
                <w:b/>
              </w:rPr>
              <w:t>Российская Федерация  Администрация</w:t>
            </w:r>
          </w:p>
          <w:p w:rsidR="00A21138" w:rsidRDefault="00A21138" w:rsidP="006240CE">
            <w:pPr>
              <w:spacing w:line="100" w:lineRule="atLeast"/>
              <w:jc w:val="center"/>
              <w:rPr>
                <w:b/>
              </w:rPr>
            </w:pPr>
            <w:r>
              <w:rPr>
                <w:b/>
              </w:rPr>
              <w:t>Муниципального образования</w:t>
            </w:r>
          </w:p>
          <w:p w:rsidR="00A21138" w:rsidRDefault="00A21138" w:rsidP="006240CE">
            <w:pPr>
              <w:spacing w:line="100" w:lineRule="atLeast"/>
              <w:jc w:val="center"/>
              <w:rPr>
                <w:b/>
              </w:rPr>
            </w:pPr>
            <w:r>
              <w:rPr>
                <w:b/>
              </w:rPr>
              <w:t>«Кужорское сельское поселение»</w:t>
            </w:r>
          </w:p>
          <w:p w:rsidR="00A21138" w:rsidRDefault="00A21138" w:rsidP="006240CE">
            <w:pPr>
              <w:spacing w:line="100" w:lineRule="atLeast"/>
              <w:jc w:val="center"/>
              <w:rPr>
                <w:b/>
              </w:rPr>
            </w:pPr>
            <w:r>
              <w:rPr>
                <w:b/>
              </w:rPr>
              <w:t xml:space="preserve"> Майкопского района    </w:t>
            </w:r>
          </w:p>
          <w:p w:rsidR="00A21138" w:rsidRPr="00C45F06" w:rsidRDefault="00A21138" w:rsidP="006240CE">
            <w:pPr>
              <w:spacing w:line="100" w:lineRule="atLeast"/>
              <w:jc w:val="center"/>
              <w:rPr>
                <w:i/>
              </w:rPr>
            </w:pPr>
            <w:r>
              <w:rPr>
                <w:b/>
              </w:rPr>
              <w:t xml:space="preserve"> Республики Адыгея</w:t>
            </w:r>
          </w:p>
          <w:p w:rsidR="00A21138" w:rsidRDefault="00A21138" w:rsidP="006240CE">
            <w:pPr>
              <w:spacing w:line="100" w:lineRule="atLeast"/>
              <w:jc w:val="center"/>
              <w:rPr>
                <w:b/>
                <w:i/>
              </w:rPr>
            </w:pPr>
            <w:r>
              <w:rPr>
                <w:b/>
                <w:i/>
              </w:rPr>
              <w:t>385765 ст. Кужорская</w:t>
            </w:r>
          </w:p>
          <w:p w:rsidR="00A21138" w:rsidRDefault="00A21138" w:rsidP="006240CE">
            <w:pPr>
              <w:spacing w:line="100" w:lineRule="atLeast"/>
              <w:jc w:val="center"/>
            </w:pPr>
            <w:r>
              <w:rPr>
                <w:b/>
                <w:i/>
              </w:rPr>
              <w:t>ул. Ленина, 21</w:t>
            </w:r>
          </w:p>
        </w:tc>
      </w:tr>
    </w:tbl>
    <w:p w:rsidR="00A21138" w:rsidRDefault="00A21138" w:rsidP="00A21138">
      <w:pPr>
        <w:jc w:val="center"/>
      </w:pPr>
      <w:r>
        <w:t>Телефон/факс: (887777) 2-84-84; 2-84-24</w:t>
      </w:r>
    </w:p>
    <w:p w:rsidR="00A21138" w:rsidRDefault="00A21138" w:rsidP="00A21138">
      <w:pPr>
        <w:jc w:val="center"/>
        <w:rPr>
          <w:lang w:val="en-US"/>
        </w:rPr>
      </w:pPr>
      <w:r>
        <w:rPr>
          <w:lang w:val="en-US"/>
        </w:rPr>
        <w:t xml:space="preserve">E-mail: </w:t>
      </w:r>
      <w:hyperlink r:id="rId7" w:history="1">
        <w:r>
          <w:rPr>
            <w:rStyle w:val="a4"/>
            <w:lang w:val="en-US"/>
          </w:rPr>
          <w:t>kyg.adm@mail.ru</w:t>
        </w:r>
      </w:hyperlink>
    </w:p>
    <w:p w:rsidR="00A21138" w:rsidRDefault="00A21138" w:rsidP="00A21138">
      <w:pPr>
        <w:jc w:val="center"/>
      </w:pPr>
      <w:r>
        <w:t>ИНН/КПП 0104010395/010401001</w:t>
      </w:r>
    </w:p>
    <w:p w:rsidR="00A21138" w:rsidRPr="00C45F06" w:rsidRDefault="002366AA" w:rsidP="00A21138">
      <w:pPr>
        <w:jc w:val="center"/>
      </w:pPr>
      <w:r>
        <w:rPr>
          <w:noProof/>
        </w:rPr>
        <w:pict>
          <v:line id="Прямая соединительная линия 1" o:spid="_x0000_s1026" style="position:absolute;left:0;text-align:left;z-index:251659264;visibility:visible;mso-wrap-distance-top:-3e-5mm;mso-wrap-distance-bottom:-3e-5mm" from="-3.85pt,8.85pt" to="491.1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" strokeweight="4.5pt">
            <v:stroke linestyle="thickThin"/>
          </v:line>
        </w:pict>
      </w:r>
    </w:p>
    <w:p w:rsidR="00A21138" w:rsidRDefault="00A21138" w:rsidP="00A21138">
      <w:pPr>
        <w:jc w:val="center"/>
        <w:rPr>
          <w:b/>
          <w:sz w:val="28"/>
          <w:szCs w:val="28"/>
        </w:rPr>
      </w:pPr>
      <w:r>
        <w:rPr>
          <w:b/>
          <w:sz w:val="28"/>
          <w:szCs w:val="28"/>
        </w:rPr>
        <w:t>ПОСТАНОВЛЕНИЕ</w:t>
      </w:r>
    </w:p>
    <w:p w:rsidR="00A21138" w:rsidRDefault="00A21138" w:rsidP="00A21138">
      <w:pPr>
        <w:jc w:val="center"/>
        <w:rPr>
          <w:b/>
          <w:sz w:val="28"/>
          <w:szCs w:val="28"/>
        </w:rPr>
      </w:pPr>
      <w:r>
        <w:rPr>
          <w:b/>
          <w:sz w:val="28"/>
          <w:szCs w:val="28"/>
        </w:rPr>
        <w:t>Главы муниципального образования «Кужорское сельское поселение»</w:t>
      </w:r>
    </w:p>
    <w:p w:rsidR="00A21138" w:rsidRDefault="001C2AF1" w:rsidP="001C2AF1">
      <w:pPr>
        <w:jc w:val="center"/>
        <w:rPr>
          <w:b/>
          <w:sz w:val="28"/>
          <w:szCs w:val="28"/>
        </w:rPr>
      </w:pPr>
      <w:r>
        <w:rPr>
          <w:b/>
          <w:sz w:val="28"/>
          <w:szCs w:val="28"/>
        </w:rPr>
        <w:t xml:space="preserve">№ </w:t>
      </w:r>
      <w:r w:rsidR="00DB2089">
        <w:rPr>
          <w:b/>
          <w:sz w:val="28"/>
          <w:szCs w:val="28"/>
        </w:rPr>
        <w:t>4</w:t>
      </w:r>
    </w:p>
    <w:p w:rsidR="00A21138" w:rsidRPr="002B227B" w:rsidRDefault="00A21138" w:rsidP="00A21138">
      <w:pPr>
        <w:rPr>
          <w:b/>
          <w:sz w:val="28"/>
          <w:szCs w:val="28"/>
        </w:rPr>
      </w:pPr>
      <w:r w:rsidRPr="006917DA">
        <w:rPr>
          <w:b/>
          <w:sz w:val="28"/>
          <w:szCs w:val="28"/>
        </w:rPr>
        <w:t xml:space="preserve">ст. Кужорская                                 </w:t>
      </w:r>
      <w:r>
        <w:rPr>
          <w:b/>
          <w:sz w:val="28"/>
          <w:szCs w:val="28"/>
        </w:rPr>
        <w:tab/>
      </w:r>
      <w:r w:rsidR="002B227B">
        <w:rPr>
          <w:b/>
          <w:sz w:val="28"/>
          <w:szCs w:val="28"/>
        </w:rPr>
        <w:t xml:space="preserve">          </w:t>
      </w:r>
      <w:r w:rsidR="00DB2089">
        <w:rPr>
          <w:b/>
          <w:sz w:val="28"/>
          <w:szCs w:val="28"/>
        </w:rPr>
        <w:t xml:space="preserve">                                 </w:t>
      </w:r>
      <w:r w:rsidR="002B227B">
        <w:rPr>
          <w:b/>
          <w:sz w:val="28"/>
          <w:szCs w:val="28"/>
        </w:rPr>
        <w:t>15 янва</w:t>
      </w:r>
      <w:r>
        <w:rPr>
          <w:b/>
          <w:sz w:val="28"/>
          <w:szCs w:val="28"/>
        </w:rPr>
        <w:t>ря</w:t>
      </w:r>
      <w:r w:rsidR="002B227B">
        <w:rPr>
          <w:b/>
          <w:sz w:val="28"/>
          <w:szCs w:val="28"/>
        </w:rPr>
        <w:t xml:space="preserve"> 2021</w:t>
      </w:r>
      <w:r>
        <w:rPr>
          <w:b/>
          <w:sz w:val="28"/>
          <w:szCs w:val="28"/>
        </w:rPr>
        <w:t>г.</w:t>
      </w:r>
    </w:p>
    <w:p w:rsidR="00A21138" w:rsidRPr="00F20A5B" w:rsidRDefault="00A21138" w:rsidP="00F20A5B">
      <w:pPr>
        <w:spacing w:before="100" w:beforeAutospacing="1" w:after="100" w:afterAutospacing="1"/>
        <w:rPr>
          <w:b/>
          <w:bCs/>
          <w:sz w:val="24"/>
          <w:szCs w:val="24"/>
        </w:rPr>
      </w:pPr>
      <w:r>
        <w:rPr>
          <w:sz w:val="28"/>
          <w:szCs w:val="28"/>
        </w:rPr>
        <w:t>«</w:t>
      </w:r>
      <w:r w:rsidR="00C27006" w:rsidRPr="00A21138">
        <w:rPr>
          <w:b/>
          <w:bCs/>
          <w:sz w:val="24"/>
          <w:szCs w:val="24"/>
        </w:rPr>
        <w:t>Об  утвер</w:t>
      </w:r>
      <w:r w:rsidR="00C27006">
        <w:rPr>
          <w:b/>
          <w:bCs/>
          <w:sz w:val="24"/>
          <w:szCs w:val="24"/>
        </w:rPr>
        <w:t>ждении муниципальной программы«Обеспечение безопасности</w:t>
      </w:r>
      <w:r w:rsidR="00C27006" w:rsidRPr="00A21138">
        <w:rPr>
          <w:b/>
          <w:bCs/>
          <w:sz w:val="24"/>
          <w:szCs w:val="24"/>
        </w:rPr>
        <w:t xml:space="preserve"> дорожного движенияв</w:t>
      </w:r>
      <w:r w:rsidR="00C27006">
        <w:rPr>
          <w:b/>
          <w:bCs/>
          <w:sz w:val="24"/>
          <w:szCs w:val="24"/>
        </w:rPr>
        <w:t xml:space="preserve"> МО «Кужорское сельское поселение» на 2021- 2025</w:t>
      </w:r>
      <w:r w:rsidR="00C27006" w:rsidRPr="00A21138">
        <w:rPr>
          <w:b/>
          <w:bCs/>
          <w:sz w:val="24"/>
          <w:szCs w:val="24"/>
        </w:rPr>
        <w:t xml:space="preserve"> годы»</w:t>
      </w:r>
    </w:p>
    <w:p w:rsidR="00A21138" w:rsidRDefault="00A21138" w:rsidP="00A84509">
      <w:pPr>
        <w:spacing w:before="100" w:beforeAutospacing="1" w:after="100" w:afterAutospacing="1"/>
        <w:rPr>
          <w:sz w:val="28"/>
          <w:szCs w:val="28"/>
        </w:rPr>
      </w:pPr>
      <w:r>
        <w:rPr>
          <w:sz w:val="28"/>
          <w:szCs w:val="28"/>
        </w:rPr>
        <w:tab/>
        <w:t xml:space="preserve">В соответствии с Федеральным законом от 06.10.2003 № 131-ФЗ «Об общих принципах организации местного самоуправления в Российской Федерации», </w:t>
      </w:r>
      <w:r w:rsidR="00EF177F" w:rsidRPr="00FF70AB">
        <w:rPr>
          <w:sz w:val="28"/>
          <w:szCs w:val="28"/>
        </w:rPr>
        <w:t>Уставом МО «Кужорское сельское поселение</w:t>
      </w:r>
      <w:r w:rsidR="00EF177F" w:rsidRPr="00A21138">
        <w:rPr>
          <w:sz w:val="28"/>
          <w:szCs w:val="28"/>
        </w:rPr>
        <w:t>»</w:t>
      </w:r>
      <w:r w:rsidR="00A84509">
        <w:rPr>
          <w:sz w:val="28"/>
          <w:szCs w:val="28"/>
        </w:rPr>
        <w:t xml:space="preserve">, </w:t>
      </w:r>
      <w:r w:rsidR="00657D80">
        <w:rPr>
          <w:sz w:val="28"/>
          <w:szCs w:val="28"/>
        </w:rPr>
        <w:t>постановлением Правительства РФ от 08.10.20</w:t>
      </w:r>
      <w:r w:rsidR="00981002">
        <w:rPr>
          <w:sz w:val="28"/>
          <w:szCs w:val="28"/>
        </w:rPr>
        <w:t>20</w:t>
      </w:r>
      <w:r w:rsidR="00657D80">
        <w:rPr>
          <w:sz w:val="28"/>
          <w:szCs w:val="28"/>
        </w:rPr>
        <w:t>г., №1640, постановлением Правительства РФ от 08.10.2020</w:t>
      </w:r>
      <w:r w:rsidR="00981002">
        <w:rPr>
          <w:sz w:val="28"/>
          <w:szCs w:val="28"/>
        </w:rPr>
        <w:t xml:space="preserve">г.. </w:t>
      </w:r>
      <w:r w:rsidR="00657D80">
        <w:rPr>
          <w:sz w:val="28"/>
          <w:szCs w:val="28"/>
        </w:rPr>
        <w:t xml:space="preserve"> №1642</w:t>
      </w:r>
      <w:r w:rsidR="00981002">
        <w:rPr>
          <w:sz w:val="28"/>
          <w:szCs w:val="28"/>
        </w:rPr>
        <w:t>,</w:t>
      </w:r>
    </w:p>
    <w:p w:rsidR="00A21138" w:rsidRDefault="00981002" w:rsidP="00B03D6F">
      <w:pPr>
        <w:tabs>
          <w:tab w:val="left" w:pos="720"/>
        </w:tabs>
        <w:jc w:val="center"/>
        <w:rPr>
          <w:sz w:val="28"/>
          <w:szCs w:val="28"/>
        </w:rPr>
      </w:pPr>
      <w:r>
        <w:rPr>
          <w:spacing w:val="40"/>
          <w:sz w:val="32"/>
          <w:szCs w:val="32"/>
        </w:rPr>
        <w:t>п</w:t>
      </w:r>
      <w:r w:rsidR="00A21138">
        <w:rPr>
          <w:spacing w:val="40"/>
          <w:sz w:val="32"/>
          <w:szCs w:val="32"/>
        </w:rPr>
        <w:t>остановляю</w:t>
      </w:r>
      <w:r w:rsidR="00B03D6F">
        <w:rPr>
          <w:sz w:val="28"/>
          <w:szCs w:val="28"/>
        </w:rPr>
        <w:t>:</w:t>
      </w:r>
    </w:p>
    <w:p w:rsidR="00A21138" w:rsidRPr="0072380E" w:rsidRDefault="00A21138" w:rsidP="0072380E">
      <w:pPr>
        <w:spacing w:before="100" w:beforeAutospacing="1" w:after="100" w:afterAutospacing="1"/>
        <w:rPr>
          <w:bCs/>
          <w:sz w:val="28"/>
          <w:szCs w:val="28"/>
        </w:rPr>
      </w:pPr>
      <w:r>
        <w:rPr>
          <w:sz w:val="28"/>
          <w:szCs w:val="28"/>
        </w:rPr>
        <w:tab/>
        <w:t xml:space="preserve">1.Утвердить прилагаемую муниципальную программу </w:t>
      </w:r>
      <w:r w:rsidR="0072380E" w:rsidRPr="0072380E">
        <w:rPr>
          <w:bCs/>
          <w:sz w:val="28"/>
          <w:szCs w:val="28"/>
        </w:rPr>
        <w:t>«Обеспечение безопасности дорожного движения в МО «Кужорское сельское поселение» на 2021- 2025 годы»</w:t>
      </w:r>
      <w:r>
        <w:rPr>
          <w:sz w:val="28"/>
          <w:szCs w:val="28"/>
        </w:rPr>
        <w:t xml:space="preserve"> (далее - «Программа»).</w:t>
      </w:r>
    </w:p>
    <w:p w:rsidR="00A21138" w:rsidRDefault="00A21138" w:rsidP="00A21138">
      <w:pPr>
        <w:tabs>
          <w:tab w:val="left" w:pos="720"/>
        </w:tabs>
        <w:jc w:val="both"/>
        <w:rPr>
          <w:sz w:val="28"/>
          <w:szCs w:val="28"/>
        </w:rPr>
      </w:pPr>
      <w:r>
        <w:rPr>
          <w:sz w:val="28"/>
          <w:szCs w:val="28"/>
        </w:rPr>
        <w:tab/>
        <w:t xml:space="preserve">2.Финансирование Программы осуществлять в пределах средств, предусмотренных в бюджете МО «Кужорское сельское поселение»     на очередной финансовый год. </w:t>
      </w:r>
    </w:p>
    <w:p w:rsidR="00A21138" w:rsidRDefault="00A21138" w:rsidP="00A21138">
      <w:pPr>
        <w:tabs>
          <w:tab w:val="left" w:pos="720"/>
        </w:tabs>
        <w:jc w:val="both"/>
        <w:rPr>
          <w:sz w:val="28"/>
          <w:szCs w:val="28"/>
        </w:rPr>
      </w:pPr>
      <w:r>
        <w:rPr>
          <w:sz w:val="28"/>
          <w:szCs w:val="28"/>
        </w:rPr>
        <w:tab/>
        <w:t>3.Разместить данное постановление на официальном сайте администрации МО «Кужорское сельское поселение</w:t>
      </w:r>
      <w:proofErr w:type="gramStart"/>
      <w:r>
        <w:rPr>
          <w:sz w:val="28"/>
          <w:szCs w:val="28"/>
        </w:rPr>
        <w:t>»</w:t>
      </w:r>
      <w:r w:rsidR="001C2AF1">
        <w:rPr>
          <w:rFonts w:eastAsia="Andale Sans UI" w:cs="Tahoma"/>
          <w:kern w:val="3"/>
          <w:sz w:val="26"/>
          <w:szCs w:val="26"/>
          <w:lang w:eastAsia="en-US" w:bidi="en-US"/>
        </w:rPr>
        <w:t>(</w:t>
      </w:r>
      <w:proofErr w:type="gramEnd"/>
      <w:r w:rsidR="001C2AF1">
        <w:rPr>
          <w:rFonts w:eastAsia="Andale Sans UI" w:cs="Tahoma"/>
          <w:kern w:val="3"/>
          <w:sz w:val="26"/>
          <w:szCs w:val="26"/>
          <w:lang w:eastAsia="en-US" w:bidi="en-US"/>
        </w:rPr>
        <w:t>отв. начальник общего отдела</w:t>
      </w:r>
      <w:r w:rsidR="00B03D6F">
        <w:rPr>
          <w:rFonts w:eastAsia="Andale Sans UI" w:cs="Tahoma"/>
          <w:kern w:val="3"/>
          <w:sz w:val="26"/>
          <w:szCs w:val="26"/>
          <w:lang w:eastAsia="en-US" w:bidi="en-US"/>
        </w:rPr>
        <w:t>)</w:t>
      </w:r>
      <w:r>
        <w:rPr>
          <w:rFonts w:eastAsia="Andale Sans UI" w:cs="Tahoma"/>
          <w:kern w:val="3"/>
          <w:sz w:val="26"/>
          <w:szCs w:val="26"/>
          <w:lang w:eastAsia="en-US" w:bidi="en-US"/>
        </w:rPr>
        <w:t xml:space="preserve">.                                                                     </w:t>
      </w:r>
    </w:p>
    <w:p w:rsidR="00A21138" w:rsidRDefault="00A21138" w:rsidP="00A21138">
      <w:pPr>
        <w:tabs>
          <w:tab w:val="left" w:pos="720"/>
        </w:tabs>
        <w:jc w:val="both"/>
        <w:rPr>
          <w:sz w:val="28"/>
          <w:szCs w:val="28"/>
        </w:rPr>
      </w:pPr>
      <w:r>
        <w:rPr>
          <w:sz w:val="28"/>
          <w:szCs w:val="28"/>
        </w:rPr>
        <w:tab/>
        <w:t>4.</w:t>
      </w:r>
      <w:proofErr w:type="gramStart"/>
      <w:r>
        <w:rPr>
          <w:sz w:val="28"/>
          <w:szCs w:val="28"/>
        </w:rPr>
        <w:t>Контроль за</w:t>
      </w:r>
      <w:proofErr w:type="gramEnd"/>
      <w:r>
        <w:rPr>
          <w:sz w:val="28"/>
          <w:szCs w:val="28"/>
        </w:rPr>
        <w:t xml:space="preserve"> выполнением настоящего постановления оставляю за собой.</w:t>
      </w:r>
    </w:p>
    <w:p w:rsidR="00A21138" w:rsidRDefault="00A21138" w:rsidP="00A21138">
      <w:pPr>
        <w:tabs>
          <w:tab w:val="left" w:pos="720"/>
        </w:tabs>
        <w:jc w:val="both"/>
        <w:rPr>
          <w:sz w:val="28"/>
          <w:szCs w:val="28"/>
        </w:rPr>
      </w:pPr>
    </w:p>
    <w:p w:rsidR="00A21138" w:rsidRDefault="00A21138" w:rsidP="00A21138">
      <w:pPr>
        <w:tabs>
          <w:tab w:val="left" w:pos="720"/>
        </w:tabs>
        <w:jc w:val="both"/>
        <w:rPr>
          <w:sz w:val="28"/>
          <w:szCs w:val="28"/>
        </w:rPr>
      </w:pPr>
    </w:p>
    <w:p w:rsidR="00A21138" w:rsidRPr="006917DA" w:rsidRDefault="00A21138" w:rsidP="00A21138">
      <w:pPr>
        <w:pStyle w:val="a3"/>
        <w:jc w:val="both"/>
        <w:rPr>
          <w:rFonts w:ascii="Times New Roman" w:eastAsia="Times New Roman" w:hAnsi="Times New Roman" w:cs="Times New Roman"/>
          <w:bCs/>
          <w:color w:val="000000"/>
          <w:sz w:val="28"/>
          <w:szCs w:val="28"/>
        </w:rPr>
      </w:pPr>
      <w:r w:rsidRPr="006917DA">
        <w:rPr>
          <w:rFonts w:ascii="Times New Roman" w:hAnsi="Times New Roman" w:cs="Times New Roman"/>
          <w:sz w:val="28"/>
          <w:szCs w:val="28"/>
        </w:rPr>
        <w:t>Глава муниципального образования</w:t>
      </w:r>
    </w:p>
    <w:p w:rsidR="00A21138" w:rsidRPr="006917DA" w:rsidRDefault="00A21138" w:rsidP="00A21138">
      <w:pPr>
        <w:pStyle w:val="a3"/>
        <w:tabs>
          <w:tab w:val="left" w:pos="285"/>
          <w:tab w:val="right" w:pos="9638"/>
        </w:tabs>
        <w:jc w:val="both"/>
        <w:rPr>
          <w:rFonts w:ascii="Times New Roman" w:eastAsia="Times New Roman" w:hAnsi="Times New Roman" w:cs="Times New Roman"/>
          <w:bCs/>
          <w:color w:val="000000"/>
          <w:sz w:val="28"/>
          <w:szCs w:val="28"/>
        </w:rPr>
      </w:pPr>
      <w:r w:rsidRPr="006917DA">
        <w:rPr>
          <w:rFonts w:ascii="Times New Roman" w:eastAsia="Times New Roman" w:hAnsi="Times New Roman" w:cs="Times New Roman"/>
          <w:bCs/>
          <w:color w:val="000000"/>
          <w:sz w:val="28"/>
          <w:szCs w:val="28"/>
        </w:rPr>
        <w:t xml:space="preserve">«Кужорское сельское поселение»                  </w:t>
      </w:r>
      <w:r>
        <w:rPr>
          <w:rFonts w:ascii="Times New Roman" w:eastAsia="Times New Roman" w:hAnsi="Times New Roman" w:cs="Times New Roman"/>
          <w:bCs/>
          <w:color w:val="000000"/>
          <w:sz w:val="28"/>
          <w:szCs w:val="28"/>
        </w:rPr>
        <w:t>В.А.Крюков</w:t>
      </w:r>
      <w:r w:rsidRPr="006917DA">
        <w:rPr>
          <w:rFonts w:ascii="Times New Roman" w:eastAsia="Times New Roman" w:hAnsi="Times New Roman" w:cs="Times New Roman"/>
          <w:bCs/>
          <w:color w:val="000000"/>
          <w:sz w:val="28"/>
          <w:szCs w:val="28"/>
        </w:rPr>
        <w:t>.</w:t>
      </w:r>
    </w:p>
    <w:p w:rsidR="00A21138" w:rsidRDefault="00A21138" w:rsidP="00A21138">
      <w:pPr>
        <w:pStyle w:val="a3"/>
        <w:rPr>
          <w:rFonts w:ascii="Times New Roman" w:hAnsi="Times New Roman" w:cs="Times New Roman"/>
          <w:sz w:val="24"/>
          <w:szCs w:val="28"/>
        </w:rPr>
      </w:pPr>
    </w:p>
    <w:p w:rsidR="00A21138" w:rsidRDefault="00A21138" w:rsidP="00A21138">
      <w:pPr>
        <w:pStyle w:val="a3"/>
        <w:rPr>
          <w:rFonts w:ascii="Times New Roman" w:hAnsi="Times New Roman" w:cs="Times New Roman"/>
          <w:sz w:val="24"/>
          <w:szCs w:val="28"/>
        </w:rPr>
      </w:pPr>
      <w:proofErr w:type="spellStart"/>
      <w:r>
        <w:rPr>
          <w:rFonts w:ascii="Times New Roman" w:hAnsi="Times New Roman" w:cs="Times New Roman"/>
          <w:sz w:val="24"/>
          <w:szCs w:val="28"/>
        </w:rPr>
        <w:t>Подг</w:t>
      </w:r>
      <w:proofErr w:type="spellEnd"/>
      <w:r>
        <w:rPr>
          <w:rFonts w:ascii="Times New Roman" w:hAnsi="Times New Roman" w:cs="Times New Roman"/>
          <w:sz w:val="24"/>
          <w:szCs w:val="28"/>
        </w:rPr>
        <w:t xml:space="preserve">.: заместитель главы </w:t>
      </w:r>
      <w:proofErr w:type="spellStart"/>
      <w:r>
        <w:rPr>
          <w:rFonts w:ascii="Times New Roman" w:hAnsi="Times New Roman" w:cs="Times New Roman"/>
          <w:sz w:val="24"/>
          <w:szCs w:val="28"/>
        </w:rPr>
        <w:t>Старушко</w:t>
      </w:r>
      <w:proofErr w:type="spellEnd"/>
      <w:r>
        <w:rPr>
          <w:rFonts w:ascii="Times New Roman" w:hAnsi="Times New Roman" w:cs="Times New Roman"/>
          <w:sz w:val="24"/>
          <w:szCs w:val="28"/>
        </w:rPr>
        <w:t xml:space="preserve"> М.П.</w:t>
      </w:r>
    </w:p>
    <w:p w:rsidR="00A21138" w:rsidRPr="00A21138" w:rsidRDefault="00A21138" w:rsidP="00A21138">
      <w:pPr>
        <w:spacing w:before="100" w:beforeAutospacing="1" w:after="100" w:afterAutospacing="1"/>
        <w:rPr>
          <w:sz w:val="24"/>
          <w:szCs w:val="24"/>
        </w:rPr>
      </w:pPr>
      <w:bookmarkStart w:id="0" w:name="_GoBack"/>
      <w:bookmarkEnd w:id="0"/>
    </w:p>
    <w:p w:rsidR="00A21138" w:rsidRPr="00A21138" w:rsidRDefault="00A21138" w:rsidP="002142A7">
      <w:pPr>
        <w:spacing w:before="100" w:beforeAutospacing="1" w:after="100" w:afterAutospacing="1"/>
        <w:jc w:val="center"/>
        <w:rPr>
          <w:sz w:val="24"/>
          <w:szCs w:val="24"/>
        </w:rPr>
      </w:pPr>
      <w:r w:rsidRPr="00A21138">
        <w:rPr>
          <w:sz w:val="24"/>
          <w:szCs w:val="24"/>
        </w:rPr>
        <w:lastRenderedPageBreak/>
        <w:t>ПАСПОРТ МУНИЦИПАЛЬНОЙ ПРОГРАММЫ</w:t>
      </w:r>
    </w:p>
    <w:p w:rsidR="00A21138" w:rsidRPr="00A21138" w:rsidRDefault="00952806" w:rsidP="00214496">
      <w:pPr>
        <w:spacing w:before="100" w:beforeAutospacing="1" w:after="100" w:afterAutospacing="1"/>
        <w:jc w:val="center"/>
        <w:rPr>
          <w:bCs/>
          <w:sz w:val="24"/>
          <w:szCs w:val="24"/>
        </w:rPr>
      </w:pPr>
      <w:r w:rsidRPr="00214496">
        <w:rPr>
          <w:bCs/>
          <w:sz w:val="24"/>
          <w:szCs w:val="24"/>
        </w:rPr>
        <w:t>«Обеспечение безопасности дорожного движения вМО «Кужорское сельское поселение» на 2021- 2025 годы»</w:t>
      </w:r>
    </w:p>
    <w:tbl>
      <w:tblPr>
        <w:tblW w:w="0" w:type="auto"/>
        <w:tblCellSpacing w:w="15" w:type="dxa"/>
        <w:shd w:val="clear" w:color="auto" w:fill="FFFFFF"/>
        <w:tblCellMar>
          <w:top w:w="15" w:type="dxa"/>
          <w:left w:w="15" w:type="dxa"/>
          <w:bottom w:w="15" w:type="dxa"/>
          <w:right w:w="15" w:type="dxa"/>
        </w:tblCellMar>
        <w:tblLook w:val="04A0"/>
      </w:tblPr>
      <w:tblGrid>
        <w:gridCol w:w="2706"/>
        <w:gridCol w:w="6739"/>
      </w:tblGrid>
      <w:tr w:rsidR="002C3D0E" w:rsidRPr="00A21138" w:rsidTr="00A21138">
        <w:trPr>
          <w:tblCellSpacing w:w="15" w:type="dxa"/>
        </w:trPr>
        <w:tc>
          <w:tcPr>
            <w:tcW w:w="0" w:type="auto"/>
            <w:shd w:val="clear" w:color="auto" w:fill="FFFFFF"/>
            <w:vAlign w:val="center"/>
            <w:hideMark/>
          </w:tcPr>
          <w:p w:rsidR="00A21138" w:rsidRPr="00A21138" w:rsidRDefault="00A21138" w:rsidP="00A21138">
            <w:pPr>
              <w:rPr>
                <w:sz w:val="24"/>
                <w:szCs w:val="24"/>
              </w:rPr>
            </w:pPr>
            <w:r w:rsidRPr="00A21138">
              <w:rPr>
                <w:sz w:val="24"/>
                <w:szCs w:val="24"/>
              </w:rPr>
              <w:t>Наименование муниципальной программы</w:t>
            </w:r>
          </w:p>
          <w:p w:rsidR="00A21138" w:rsidRPr="00A21138" w:rsidRDefault="00A21138" w:rsidP="00A21138">
            <w:pPr>
              <w:spacing w:before="100" w:beforeAutospacing="1" w:after="100" w:afterAutospacing="1"/>
              <w:rPr>
                <w:sz w:val="24"/>
                <w:szCs w:val="24"/>
              </w:rPr>
            </w:pPr>
            <w:r w:rsidRPr="00A21138">
              <w:rPr>
                <w:sz w:val="24"/>
                <w:szCs w:val="24"/>
              </w:rPr>
              <w:t>(далее – программа)</w:t>
            </w:r>
          </w:p>
          <w:p w:rsidR="00A21138" w:rsidRPr="00A21138" w:rsidRDefault="00A21138" w:rsidP="00A21138">
            <w:pPr>
              <w:spacing w:before="100" w:beforeAutospacing="1" w:after="100" w:afterAutospacing="1"/>
              <w:rPr>
                <w:sz w:val="24"/>
                <w:szCs w:val="24"/>
              </w:rPr>
            </w:pPr>
            <w:r w:rsidRPr="00A21138">
              <w:rPr>
                <w:sz w:val="24"/>
                <w:szCs w:val="24"/>
              </w:rPr>
              <w:t> </w:t>
            </w:r>
          </w:p>
        </w:tc>
        <w:tc>
          <w:tcPr>
            <w:tcW w:w="0" w:type="auto"/>
            <w:shd w:val="clear" w:color="auto" w:fill="FFFFFF"/>
            <w:vAlign w:val="center"/>
            <w:hideMark/>
          </w:tcPr>
          <w:p w:rsidR="00A21138" w:rsidRPr="00A21138" w:rsidRDefault="00D461B6" w:rsidP="00A21138">
            <w:pPr>
              <w:spacing w:before="100" w:beforeAutospacing="1" w:after="100" w:afterAutospacing="1"/>
              <w:rPr>
                <w:sz w:val="24"/>
                <w:szCs w:val="24"/>
              </w:rPr>
            </w:pPr>
            <w:r w:rsidRPr="00D461B6">
              <w:rPr>
                <w:bCs/>
                <w:sz w:val="24"/>
                <w:szCs w:val="24"/>
              </w:rPr>
              <w:t>«Обеспечение безопасности дорожного движения в МО «Кужорское сельское поселение» на 2021- 2025 годы»</w:t>
            </w:r>
            <w:r w:rsidR="00A21138" w:rsidRPr="00A21138">
              <w:rPr>
                <w:sz w:val="24"/>
                <w:szCs w:val="24"/>
              </w:rPr>
              <w:t> </w:t>
            </w:r>
          </w:p>
        </w:tc>
      </w:tr>
      <w:tr w:rsidR="002C3D0E" w:rsidRPr="00A21138" w:rsidTr="00A21138">
        <w:trPr>
          <w:tblCellSpacing w:w="15" w:type="dxa"/>
        </w:trPr>
        <w:tc>
          <w:tcPr>
            <w:tcW w:w="0" w:type="auto"/>
            <w:shd w:val="clear" w:color="auto" w:fill="FFFFFF"/>
            <w:vAlign w:val="center"/>
            <w:hideMark/>
          </w:tcPr>
          <w:p w:rsidR="00A21138" w:rsidRPr="00A21138" w:rsidRDefault="00A21138" w:rsidP="00A21138">
            <w:pPr>
              <w:rPr>
                <w:sz w:val="24"/>
                <w:szCs w:val="24"/>
              </w:rPr>
            </w:pPr>
            <w:r w:rsidRPr="00A21138">
              <w:rPr>
                <w:sz w:val="24"/>
                <w:szCs w:val="24"/>
              </w:rPr>
              <w:t>Основание для разработки Программы</w:t>
            </w:r>
          </w:p>
          <w:p w:rsidR="00A21138" w:rsidRPr="00A21138" w:rsidRDefault="00A21138" w:rsidP="00A21138">
            <w:pPr>
              <w:spacing w:before="100" w:beforeAutospacing="1" w:after="100" w:afterAutospacing="1"/>
              <w:rPr>
                <w:sz w:val="24"/>
                <w:szCs w:val="24"/>
              </w:rPr>
            </w:pPr>
            <w:r w:rsidRPr="00A21138">
              <w:rPr>
                <w:sz w:val="24"/>
                <w:szCs w:val="24"/>
              </w:rPr>
              <w:t> </w:t>
            </w:r>
          </w:p>
        </w:tc>
        <w:tc>
          <w:tcPr>
            <w:tcW w:w="0" w:type="auto"/>
            <w:shd w:val="clear" w:color="auto" w:fill="FFFFFF"/>
            <w:vAlign w:val="center"/>
            <w:hideMark/>
          </w:tcPr>
          <w:p w:rsidR="00A21138" w:rsidRPr="00A21138" w:rsidRDefault="00CB1B0B" w:rsidP="00A21138">
            <w:pPr>
              <w:spacing w:before="100" w:beforeAutospacing="1" w:after="100" w:afterAutospacing="1"/>
              <w:rPr>
                <w:sz w:val="24"/>
                <w:szCs w:val="24"/>
              </w:rPr>
            </w:pPr>
            <w:r>
              <w:rPr>
                <w:sz w:val="24"/>
                <w:szCs w:val="24"/>
              </w:rPr>
              <w:t>Федеральный закон</w:t>
            </w:r>
            <w:r w:rsidR="00EC5498" w:rsidRPr="00EC5498">
              <w:rPr>
                <w:sz w:val="24"/>
                <w:szCs w:val="24"/>
              </w:rPr>
              <w:t xml:space="preserve"> от 06.10.2003 № 131-ФЗ «Об общих принципах организации местного самоуправления в Российской Федерации», </w:t>
            </w:r>
            <w:r>
              <w:rPr>
                <w:sz w:val="24"/>
                <w:szCs w:val="24"/>
              </w:rPr>
              <w:t>Устав</w:t>
            </w:r>
            <w:r w:rsidR="00EC5498" w:rsidRPr="00EC5498">
              <w:rPr>
                <w:sz w:val="24"/>
                <w:szCs w:val="24"/>
              </w:rPr>
              <w:t xml:space="preserve"> МО «Кужорское сельское поселение</w:t>
            </w:r>
            <w:r w:rsidR="00EC5498" w:rsidRPr="00A21138">
              <w:rPr>
                <w:sz w:val="24"/>
                <w:szCs w:val="24"/>
              </w:rPr>
              <w:t>»</w:t>
            </w:r>
            <w:r w:rsidR="00A21138" w:rsidRPr="00A21138">
              <w:rPr>
                <w:sz w:val="24"/>
                <w:szCs w:val="24"/>
              </w:rPr>
              <w:t> </w:t>
            </w:r>
          </w:p>
        </w:tc>
      </w:tr>
      <w:tr w:rsidR="002C3D0E" w:rsidRPr="00A21138" w:rsidTr="00A21138">
        <w:trPr>
          <w:tblCellSpacing w:w="15" w:type="dxa"/>
        </w:trPr>
        <w:tc>
          <w:tcPr>
            <w:tcW w:w="0" w:type="auto"/>
            <w:shd w:val="clear" w:color="auto" w:fill="FFFFFF"/>
            <w:vAlign w:val="center"/>
            <w:hideMark/>
          </w:tcPr>
          <w:p w:rsidR="00A21138" w:rsidRPr="00A21138" w:rsidRDefault="00A21138" w:rsidP="00A21138">
            <w:pPr>
              <w:rPr>
                <w:sz w:val="24"/>
                <w:szCs w:val="24"/>
              </w:rPr>
            </w:pPr>
            <w:r w:rsidRPr="00A21138">
              <w:rPr>
                <w:sz w:val="24"/>
                <w:szCs w:val="24"/>
              </w:rPr>
              <w:t>Муниципальный заказчик Программы</w:t>
            </w:r>
          </w:p>
          <w:p w:rsidR="00A21138" w:rsidRPr="00A21138" w:rsidRDefault="00A21138" w:rsidP="00A21138">
            <w:pPr>
              <w:spacing w:before="100" w:beforeAutospacing="1" w:after="100" w:afterAutospacing="1"/>
              <w:rPr>
                <w:sz w:val="24"/>
                <w:szCs w:val="24"/>
              </w:rPr>
            </w:pPr>
            <w:r w:rsidRPr="00A21138">
              <w:rPr>
                <w:sz w:val="24"/>
                <w:szCs w:val="24"/>
              </w:rPr>
              <w:t> </w:t>
            </w:r>
          </w:p>
        </w:tc>
        <w:tc>
          <w:tcPr>
            <w:tcW w:w="0" w:type="auto"/>
            <w:shd w:val="clear" w:color="auto" w:fill="FFFFFF"/>
            <w:vAlign w:val="center"/>
            <w:hideMark/>
          </w:tcPr>
          <w:p w:rsidR="00A21138" w:rsidRPr="00A21138" w:rsidRDefault="00762231" w:rsidP="00A21138">
            <w:pPr>
              <w:rPr>
                <w:sz w:val="24"/>
                <w:szCs w:val="24"/>
              </w:rPr>
            </w:pPr>
            <w:r>
              <w:rPr>
                <w:sz w:val="24"/>
                <w:szCs w:val="24"/>
              </w:rPr>
              <w:t>Администрация МО «Кужорское сельское поселение»</w:t>
            </w:r>
          </w:p>
        </w:tc>
      </w:tr>
      <w:tr w:rsidR="002C3D0E" w:rsidRPr="00A21138" w:rsidTr="00A21138">
        <w:trPr>
          <w:tblCellSpacing w:w="15" w:type="dxa"/>
        </w:trPr>
        <w:tc>
          <w:tcPr>
            <w:tcW w:w="0" w:type="auto"/>
            <w:shd w:val="clear" w:color="auto" w:fill="FFFFFF"/>
            <w:vAlign w:val="center"/>
            <w:hideMark/>
          </w:tcPr>
          <w:p w:rsidR="00A21138" w:rsidRPr="00A21138" w:rsidRDefault="00A21138" w:rsidP="00A21138">
            <w:pPr>
              <w:rPr>
                <w:sz w:val="24"/>
                <w:szCs w:val="24"/>
              </w:rPr>
            </w:pPr>
            <w:r w:rsidRPr="00A21138">
              <w:rPr>
                <w:sz w:val="24"/>
                <w:szCs w:val="24"/>
              </w:rPr>
              <w:t>Цель Программы</w:t>
            </w:r>
          </w:p>
          <w:p w:rsidR="00A21138" w:rsidRPr="00A21138" w:rsidRDefault="00A21138" w:rsidP="00A21138">
            <w:pPr>
              <w:spacing w:before="100" w:beforeAutospacing="1" w:after="100" w:afterAutospacing="1"/>
              <w:rPr>
                <w:sz w:val="24"/>
                <w:szCs w:val="24"/>
              </w:rPr>
            </w:pPr>
            <w:r w:rsidRPr="00A21138">
              <w:rPr>
                <w:sz w:val="24"/>
                <w:szCs w:val="24"/>
              </w:rPr>
              <w:t> </w:t>
            </w:r>
          </w:p>
        </w:tc>
        <w:tc>
          <w:tcPr>
            <w:tcW w:w="0" w:type="auto"/>
            <w:shd w:val="clear" w:color="auto" w:fill="FFFFFF"/>
            <w:vAlign w:val="center"/>
            <w:hideMark/>
          </w:tcPr>
          <w:p w:rsidR="00A21138" w:rsidRPr="00A21138" w:rsidRDefault="00A21138" w:rsidP="00A21138">
            <w:pPr>
              <w:rPr>
                <w:sz w:val="24"/>
                <w:szCs w:val="24"/>
              </w:rPr>
            </w:pPr>
            <w:r w:rsidRPr="00A21138">
              <w:rPr>
                <w:sz w:val="24"/>
                <w:szCs w:val="24"/>
              </w:rPr>
              <w:t>Создани</w:t>
            </w:r>
            <w:r w:rsidR="009C5988">
              <w:rPr>
                <w:sz w:val="24"/>
                <w:szCs w:val="24"/>
              </w:rPr>
              <w:t>е условий для обеспечения безопасности</w:t>
            </w:r>
            <w:r w:rsidRPr="00A21138">
              <w:rPr>
                <w:sz w:val="24"/>
                <w:szCs w:val="24"/>
              </w:rPr>
              <w:t xml:space="preserve"> жизни и здоровья граждан, их законных прав на безопасные условия движения на дорогах сельского поселения</w:t>
            </w:r>
          </w:p>
          <w:p w:rsidR="00A21138" w:rsidRPr="00A21138" w:rsidRDefault="00A21138" w:rsidP="00A21138">
            <w:pPr>
              <w:spacing w:before="100" w:beforeAutospacing="1" w:after="100" w:afterAutospacing="1"/>
              <w:rPr>
                <w:sz w:val="24"/>
                <w:szCs w:val="24"/>
              </w:rPr>
            </w:pPr>
            <w:r w:rsidRPr="00A21138">
              <w:rPr>
                <w:sz w:val="24"/>
                <w:szCs w:val="24"/>
              </w:rPr>
              <w:t> </w:t>
            </w:r>
          </w:p>
        </w:tc>
      </w:tr>
      <w:tr w:rsidR="002C3D0E" w:rsidRPr="00A21138" w:rsidTr="00A21138">
        <w:trPr>
          <w:tblCellSpacing w:w="15" w:type="dxa"/>
        </w:trPr>
        <w:tc>
          <w:tcPr>
            <w:tcW w:w="0" w:type="auto"/>
            <w:shd w:val="clear" w:color="auto" w:fill="FFFFFF"/>
            <w:vAlign w:val="center"/>
            <w:hideMark/>
          </w:tcPr>
          <w:p w:rsidR="00A21138" w:rsidRPr="00A21138" w:rsidRDefault="00A21138" w:rsidP="00A21138">
            <w:pPr>
              <w:rPr>
                <w:sz w:val="24"/>
                <w:szCs w:val="24"/>
              </w:rPr>
            </w:pPr>
            <w:r w:rsidRPr="00A21138">
              <w:rPr>
                <w:sz w:val="24"/>
                <w:szCs w:val="24"/>
              </w:rPr>
              <w:t>Задачи Программы</w:t>
            </w:r>
          </w:p>
          <w:p w:rsidR="00A21138" w:rsidRPr="00A21138" w:rsidRDefault="00A21138" w:rsidP="00A21138">
            <w:pPr>
              <w:spacing w:before="100" w:beforeAutospacing="1" w:after="100" w:afterAutospacing="1"/>
              <w:rPr>
                <w:sz w:val="24"/>
                <w:szCs w:val="24"/>
              </w:rPr>
            </w:pPr>
            <w:r w:rsidRPr="00A21138">
              <w:rPr>
                <w:sz w:val="24"/>
                <w:szCs w:val="24"/>
              </w:rPr>
              <w:t> </w:t>
            </w:r>
          </w:p>
        </w:tc>
        <w:tc>
          <w:tcPr>
            <w:tcW w:w="0" w:type="auto"/>
            <w:shd w:val="clear" w:color="auto" w:fill="FFFFFF"/>
            <w:vAlign w:val="center"/>
            <w:hideMark/>
          </w:tcPr>
          <w:p w:rsidR="00A21138" w:rsidRPr="00A21138" w:rsidRDefault="00A21138" w:rsidP="00A21138">
            <w:pPr>
              <w:rPr>
                <w:sz w:val="24"/>
                <w:szCs w:val="24"/>
              </w:rPr>
            </w:pPr>
            <w:r w:rsidRPr="00A21138">
              <w:rPr>
                <w:sz w:val="24"/>
                <w:szCs w:val="24"/>
              </w:rPr>
              <w:t>1.снижение дорожно-транспортного травматизма;</w:t>
            </w:r>
          </w:p>
          <w:p w:rsidR="00A21138" w:rsidRPr="00A21138" w:rsidRDefault="00A21138" w:rsidP="00A21138">
            <w:pPr>
              <w:spacing w:before="100" w:beforeAutospacing="1" w:after="100" w:afterAutospacing="1"/>
              <w:rPr>
                <w:sz w:val="24"/>
                <w:szCs w:val="24"/>
              </w:rPr>
            </w:pPr>
            <w:r w:rsidRPr="00A21138">
              <w:rPr>
                <w:sz w:val="24"/>
                <w:szCs w:val="24"/>
              </w:rPr>
              <w:t>2. совершенствование организации движения транспортных средств и пешеходов;</w:t>
            </w:r>
          </w:p>
          <w:p w:rsidR="00A21138" w:rsidRPr="00A21138" w:rsidRDefault="009C5988" w:rsidP="00A21138">
            <w:pPr>
              <w:spacing w:before="100" w:beforeAutospacing="1" w:after="100" w:afterAutospacing="1"/>
              <w:rPr>
                <w:sz w:val="24"/>
                <w:szCs w:val="24"/>
              </w:rPr>
            </w:pPr>
            <w:r>
              <w:rPr>
                <w:sz w:val="24"/>
                <w:szCs w:val="24"/>
              </w:rPr>
              <w:t xml:space="preserve">3.сокращение количества </w:t>
            </w:r>
            <w:r w:rsidR="00A21138" w:rsidRPr="00A21138">
              <w:rPr>
                <w:sz w:val="24"/>
                <w:szCs w:val="24"/>
              </w:rPr>
              <w:t xml:space="preserve"> аварийности</w:t>
            </w:r>
          </w:p>
        </w:tc>
      </w:tr>
      <w:tr w:rsidR="002C3D0E" w:rsidRPr="00A21138" w:rsidTr="00A21138">
        <w:trPr>
          <w:tblCellSpacing w:w="15" w:type="dxa"/>
        </w:trPr>
        <w:tc>
          <w:tcPr>
            <w:tcW w:w="0" w:type="auto"/>
            <w:shd w:val="clear" w:color="auto" w:fill="FFFFFF"/>
            <w:vAlign w:val="center"/>
            <w:hideMark/>
          </w:tcPr>
          <w:p w:rsidR="00A21138" w:rsidRPr="00A21138" w:rsidRDefault="00A21138" w:rsidP="00A21138">
            <w:pPr>
              <w:rPr>
                <w:sz w:val="24"/>
                <w:szCs w:val="24"/>
              </w:rPr>
            </w:pPr>
            <w:r w:rsidRPr="00A21138">
              <w:rPr>
                <w:sz w:val="24"/>
                <w:szCs w:val="24"/>
              </w:rPr>
              <w:t>Сроки реализации Программы</w:t>
            </w:r>
          </w:p>
          <w:p w:rsidR="00A21138" w:rsidRPr="00A21138" w:rsidRDefault="00A21138" w:rsidP="00A21138">
            <w:pPr>
              <w:spacing w:before="100" w:beforeAutospacing="1" w:after="100" w:afterAutospacing="1"/>
              <w:rPr>
                <w:sz w:val="24"/>
                <w:szCs w:val="24"/>
              </w:rPr>
            </w:pPr>
            <w:r w:rsidRPr="00A21138">
              <w:rPr>
                <w:sz w:val="24"/>
                <w:szCs w:val="24"/>
              </w:rPr>
              <w:t> </w:t>
            </w:r>
          </w:p>
        </w:tc>
        <w:tc>
          <w:tcPr>
            <w:tcW w:w="0" w:type="auto"/>
            <w:shd w:val="clear" w:color="auto" w:fill="FFFFFF"/>
            <w:vAlign w:val="center"/>
            <w:hideMark/>
          </w:tcPr>
          <w:p w:rsidR="00A21138" w:rsidRPr="00A21138" w:rsidRDefault="007135D1" w:rsidP="00A21138">
            <w:pPr>
              <w:rPr>
                <w:sz w:val="24"/>
                <w:szCs w:val="24"/>
              </w:rPr>
            </w:pPr>
            <w:r>
              <w:rPr>
                <w:sz w:val="24"/>
                <w:szCs w:val="24"/>
              </w:rPr>
              <w:t>01.01.2021 г. по 31.12.2025</w:t>
            </w:r>
            <w:r w:rsidR="00A21138" w:rsidRPr="00A21138">
              <w:rPr>
                <w:sz w:val="24"/>
                <w:szCs w:val="24"/>
              </w:rPr>
              <w:t xml:space="preserve"> г.</w:t>
            </w:r>
          </w:p>
          <w:p w:rsidR="00A21138" w:rsidRPr="00A21138" w:rsidRDefault="00A21138" w:rsidP="00A21138">
            <w:pPr>
              <w:spacing w:before="100" w:beforeAutospacing="1" w:after="100" w:afterAutospacing="1"/>
              <w:rPr>
                <w:sz w:val="24"/>
                <w:szCs w:val="24"/>
              </w:rPr>
            </w:pPr>
          </w:p>
        </w:tc>
      </w:tr>
      <w:tr w:rsidR="002C3D0E" w:rsidRPr="00A21138" w:rsidTr="00A21138">
        <w:trPr>
          <w:tblCellSpacing w:w="15" w:type="dxa"/>
        </w:trPr>
        <w:tc>
          <w:tcPr>
            <w:tcW w:w="0" w:type="auto"/>
            <w:shd w:val="clear" w:color="auto" w:fill="FFFFFF"/>
            <w:vAlign w:val="center"/>
            <w:hideMark/>
          </w:tcPr>
          <w:p w:rsidR="00A21138" w:rsidRPr="00A21138" w:rsidRDefault="00A21138" w:rsidP="00A21138">
            <w:pPr>
              <w:rPr>
                <w:sz w:val="24"/>
                <w:szCs w:val="24"/>
              </w:rPr>
            </w:pPr>
            <w:r w:rsidRPr="00A21138">
              <w:rPr>
                <w:sz w:val="24"/>
                <w:szCs w:val="24"/>
              </w:rPr>
              <w:t>Перечень основных программных мероприятий</w:t>
            </w:r>
          </w:p>
          <w:p w:rsidR="00A21138" w:rsidRPr="00A21138" w:rsidRDefault="00A21138" w:rsidP="00A21138">
            <w:pPr>
              <w:spacing w:before="100" w:beforeAutospacing="1" w:after="100" w:afterAutospacing="1"/>
              <w:rPr>
                <w:sz w:val="24"/>
                <w:szCs w:val="24"/>
              </w:rPr>
            </w:pPr>
            <w:r w:rsidRPr="00A21138">
              <w:rPr>
                <w:sz w:val="24"/>
                <w:szCs w:val="24"/>
              </w:rPr>
              <w:t> </w:t>
            </w:r>
          </w:p>
        </w:tc>
        <w:tc>
          <w:tcPr>
            <w:tcW w:w="0" w:type="auto"/>
            <w:shd w:val="clear" w:color="auto" w:fill="FFFFFF"/>
            <w:vAlign w:val="center"/>
            <w:hideMark/>
          </w:tcPr>
          <w:p w:rsidR="00A21138" w:rsidRPr="00A21138" w:rsidRDefault="00A21138" w:rsidP="00A21138">
            <w:pPr>
              <w:rPr>
                <w:sz w:val="24"/>
                <w:szCs w:val="24"/>
              </w:rPr>
            </w:pPr>
            <w:r w:rsidRPr="00A21138">
              <w:rPr>
                <w:sz w:val="24"/>
                <w:szCs w:val="24"/>
              </w:rPr>
              <w:t>– устройство и ремонт тротуаров;</w:t>
            </w:r>
            <w:r w:rsidR="00A3061E">
              <w:rPr>
                <w:sz w:val="24"/>
                <w:szCs w:val="24"/>
              </w:rPr>
              <w:t xml:space="preserve"> содержание дорог местного значения в соответствии с </w:t>
            </w:r>
            <w:r w:rsidR="005B26C7">
              <w:rPr>
                <w:sz w:val="24"/>
                <w:szCs w:val="24"/>
              </w:rPr>
              <w:t>требованиями действующего законодательства</w:t>
            </w:r>
            <w:r w:rsidR="00A3061E">
              <w:rPr>
                <w:sz w:val="24"/>
                <w:szCs w:val="24"/>
              </w:rPr>
              <w:t>;</w:t>
            </w:r>
          </w:p>
          <w:p w:rsidR="00A21138" w:rsidRPr="00A21138" w:rsidRDefault="00A21138" w:rsidP="00A21138">
            <w:pPr>
              <w:spacing w:before="100" w:beforeAutospacing="1" w:after="100" w:afterAutospacing="1"/>
              <w:rPr>
                <w:sz w:val="24"/>
                <w:szCs w:val="24"/>
              </w:rPr>
            </w:pPr>
            <w:r w:rsidRPr="00A21138">
              <w:rPr>
                <w:sz w:val="24"/>
                <w:szCs w:val="24"/>
              </w:rPr>
              <w:t>– устройство</w:t>
            </w:r>
            <w:r w:rsidR="0074270A">
              <w:rPr>
                <w:sz w:val="24"/>
                <w:szCs w:val="24"/>
              </w:rPr>
              <w:t xml:space="preserve"> (ремонт) искусственных неровностей</w:t>
            </w:r>
            <w:r w:rsidRPr="00A21138">
              <w:rPr>
                <w:sz w:val="24"/>
                <w:szCs w:val="24"/>
              </w:rPr>
              <w:t>;</w:t>
            </w:r>
          </w:p>
          <w:p w:rsidR="00A21138" w:rsidRPr="00A21138" w:rsidRDefault="0074270A" w:rsidP="00A21138">
            <w:pPr>
              <w:spacing w:before="100" w:beforeAutospacing="1" w:after="100" w:afterAutospacing="1"/>
              <w:rPr>
                <w:sz w:val="24"/>
                <w:szCs w:val="24"/>
              </w:rPr>
            </w:pPr>
            <w:r>
              <w:rPr>
                <w:sz w:val="24"/>
                <w:szCs w:val="24"/>
              </w:rPr>
              <w:t xml:space="preserve">– установка </w:t>
            </w:r>
            <w:r w:rsidR="00A21138" w:rsidRPr="00A21138">
              <w:rPr>
                <w:sz w:val="24"/>
                <w:szCs w:val="24"/>
              </w:rPr>
              <w:t xml:space="preserve"> дорожных знаков.</w:t>
            </w:r>
          </w:p>
        </w:tc>
      </w:tr>
      <w:tr w:rsidR="002C3D0E" w:rsidRPr="00A21138" w:rsidTr="00A21138">
        <w:trPr>
          <w:tblCellSpacing w:w="15" w:type="dxa"/>
        </w:trPr>
        <w:tc>
          <w:tcPr>
            <w:tcW w:w="0" w:type="auto"/>
            <w:shd w:val="clear" w:color="auto" w:fill="FFFFFF"/>
            <w:vAlign w:val="center"/>
            <w:hideMark/>
          </w:tcPr>
          <w:p w:rsidR="00A21138" w:rsidRPr="00A21138" w:rsidRDefault="00A21138" w:rsidP="00A21138">
            <w:pPr>
              <w:rPr>
                <w:sz w:val="24"/>
                <w:szCs w:val="24"/>
              </w:rPr>
            </w:pPr>
            <w:r w:rsidRPr="00A21138">
              <w:rPr>
                <w:sz w:val="24"/>
                <w:szCs w:val="24"/>
              </w:rPr>
              <w:t>Исполнители мероприятий</w:t>
            </w:r>
          </w:p>
          <w:p w:rsidR="00A21138" w:rsidRPr="00A21138" w:rsidRDefault="00A21138" w:rsidP="00A21138">
            <w:pPr>
              <w:spacing w:before="100" w:beforeAutospacing="1" w:after="100" w:afterAutospacing="1"/>
              <w:rPr>
                <w:sz w:val="24"/>
                <w:szCs w:val="24"/>
              </w:rPr>
            </w:pPr>
            <w:r w:rsidRPr="00A21138">
              <w:rPr>
                <w:sz w:val="24"/>
                <w:szCs w:val="24"/>
              </w:rPr>
              <w:t> </w:t>
            </w:r>
          </w:p>
          <w:p w:rsidR="00A21138" w:rsidRPr="00A21138" w:rsidRDefault="00A21138" w:rsidP="00A21138">
            <w:pPr>
              <w:spacing w:before="100" w:beforeAutospacing="1" w:after="100" w:afterAutospacing="1"/>
              <w:rPr>
                <w:sz w:val="24"/>
                <w:szCs w:val="24"/>
              </w:rPr>
            </w:pPr>
            <w:r w:rsidRPr="00A21138">
              <w:rPr>
                <w:sz w:val="24"/>
                <w:szCs w:val="24"/>
              </w:rPr>
              <w:t> </w:t>
            </w:r>
          </w:p>
        </w:tc>
        <w:tc>
          <w:tcPr>
            <w:tcW w:w="0" w:type="auto"/>
            <w:shd w:val="clear" w:color="auto" w:fill="FFFFFF"/>
            <w:vAlign w:val="center"/>
            <w:hideMark/>
          </w:tcPr>
          <w:p w:rsidR="00A21138" w:rsidRPr="00A21138" w:rsidRDefault="002C3D0E" w:rsidP="00A21138">
            <w:pPr>
              <w:rPr>
                <w:sz w:val="24"/>
                <w:szCs w:val="24"/>
              </w:rPr>
            </w:pPr>
            <w:r>
              <w:rPr>
                <w:sz w:val="24"/>
                <w:szCs w:val="24"/>
              </w:rPr>
              <w:t>Администрация МО «Кужорское сельское поселение</w:t>
            </w:r>
            <w:r w:rsidR="00A21138" w:rsidRPr="00A21138">
              <w:rPr>
                <w:sz w:val="24"/>
                <w:szCs w:val="24"/>
              </w:rPr>
              <w:t>»</w:t>
            </w:r>
          </w:p>
        </w:tc>
      </w:tr>
      <w:tr w:rsidR="002C3D0E" w:rsidRPr="00A21138" w:rsidTr="00A21138">
        <w:trPr>
          <w:tblCellSpacing w:w="15" w:type="dxa"/>
        </w:trPr>
        <w:tc>
          <w:tcPr>
            <w:tcW w:w="0" w:type="auto"/>
            <w:shd w:val="clear" w:color="auto" w:fill="FFFFFF"/>
            <w:vAlign w:val="center"/>
            <w:hideMark/>
          </w:tcPr>
          <w:p w:rsidR="00A21138" w:rsidRPr="00A21138" w:rsidRDefault="00A21138" w:rsidP="00A21138">
            <w:pPr>
              <w:rPr>
                <w:sz w:val="24"/>
                <w:szCs w:val="24"/>
              </w:rPr>
            </w:pPr>
            <w:r w:rsidRPr="00A21138">
              <w:rPr>
                <w:sz w:val="24"/>
                <w:szCs w:val="24"/>
              </w:rPr>
              <w:t>Источники финансирования</w:t>
            </w:r>
          </w:p>
          <w:p w:rsidR="00A21138" w:rsidRPr="00A21138" w:rsidRDefault="00A21138" w:rsidP="00A21138">
            <w:pPr>
              <w:spacing w:before="100" w:beforeAutospacing="1" w:after="100" w:afterAutospacing="1"/>
              <w:rPr>
                <w:sz w:val="24"/>
                <w:szCs w:val="24"/>
              </w:rPr>
            </w:pPr>
            <w:r w:rsidRPr="00A21138">
              <w:rPr>
                <w:sz w:val="24"/>
                <w:szCs w:val="24"/>
              </w:rPr>
              <w:lastRenderedPageBreak/>
              <w:t> </w:t>
            </w:r>
          </w:p>
        </w:tc>
        <w:tc>
          <w:tcPr>
            <w:tcW w:w="0" w:type="auto"/>
            <w:shd w:val="clear" w:color="auto" w:fill="FFFFFF"/>
            <w:vAlign w:val="center"/>
            <w:hideMark/>
          </w:tcPr>
          <w:p w:rsidR="00A21138" w:rsidRPr="00A21138" w:rsidRDefault="00F071DC" w:rsidP="00F071DC">
            <w:pPr>
              <w:rPr>
                <w:sz w:val="24"/>
                <w:szCs w:val="24"/>
              </w:rPr>
            </w:pPr>
            <w:r>
              <w:rPr>
                <w:sz w:val="24"/>
                <w:szCs w:val="24"/>
              </w:rPr>
              <w:lastRenderedPageBreak/>
              <w:t>Вс</w:t>
            </w:r>
            <w:r w:rsidR="000F67AC">
              <w:rPr>
                <w:sz w:val="24"/>
                <w:szCs w:val="24"/>
              </w:rPr>
              <w:t xml:space="preserve">его –470 </w:t>
            </w:r>
            <w:r w:rsidR="00A21138" w:rsidRPr="00A21138">
              <w:rPr>
                <w:sz w:val="24"/>
                <w:szCs w:val="24"/>
              </w:rPr>
              <w:t> тыс</w:t>
            </w:r>
            <w:proofErr w:type="gramStart"/>
            <w:r w:rsidR="00A21138" w:rsidRPr="00A21138">
              <w:rPr>
                <w:sz w:val="24"/>
                <w:szCs w:val="24"/>
              </w:rPr>
              <w:t>.р</w:t>
            </w:r>
            <w:proofErr w:type="gramEnd"/>
            <w:r w:rsidR="00A21138" w:rsidRPr="00A21138">
              <w:rPr>
                <w:sz w:val="24"/>
                <w:szCs w:val="24"/>
              </w:rPr>
              <w:t>ублей</w:t>
            </w:r>
          </w:p>
          <w:p w:rsidR="00A21138" w:rsidRPr="00A21138" w:rsidRDefault="00F071DC" w:rsidP="00A21138">
            <w:pPr>
              <w:spacing w:before="100" w:beforeAutospacing="1" w:after="100" w:afterAutospacing="1"/>
              <w:rPr>
                <w:sz w:val="24"/>
                <w:szCs w:val="24"/>
              </w:rPr>
            </w:pPr>
            <w:r>
              <w:rPr>
                <w:sz w:val="24"/>
                <w:szCs w:val="24"/>
              </w:rPr>
              <w:lastRenderedPageBreak/>
              <w:t>Местный бюджет</w:t>
            </w:r>
          </w:p>
        </w:tc>
      </w:tr>
      <w:tr w:rsidR="002C3D0E" w:rsidRPr="00A21138" w:rsidTr="00A21138">
        <w:trPr>
          <w:tblCellSpacing w:w="15" w:type="dxa"/>
        </w:trPr>
        <w:tc>
          <w:tcPr>
            <w:tcW w:w="0" w:type="auto"/>
            <w:shd w:val="clear" w:color="auto" w:fill="FFFFFF"/>
            <w:vAlign w:val="center"/>
            <w:hideMark/>
          </w:tcPr>
          <w:p w:rsidR="00A21138" w:rsidRPr="00A21138" w:rsidRDefault="00A21138" w:rsidP="00A21138">
            <w:pPr>
              <w:rPr>
                <w:sz w:val="24"/>
                <w:szCs w:val="24"/>
              </w:rPr>
            </w:pPr>
            <w:r w:rsidRPr="00A21138">
              <w:rPr>
                <w:sz w:val="24"/>
                <w:szCs w:val="24"/>
              </w:rPr>
              <w:lastRenderedPageBreak/>
              <w:t>Ожидаемые результаты реализации Программы</w:t>
            </w:r>
          </w:p>
          <w:p w:rsidR="00A21138" w:rsidRPr="00A21138" w:rsidRDefault="00A21138" w:rsidP="00A21138">
            <w:pPr>
              <w:spacing w:before="100" w:beforeAutospacing="1" w:after="100" w:afterAutospacing="1"/>
              <w:rPr>
                <w:sz w:val="24"/>
                <w:szCs w:val="24"/>
              </w:rPr>
            </w:pPr>
            <w:r w:rsidRPr="00A21138">
              <w:rPr>
                <w:sz w:val="24"/>
                <w:szCs w:val="24"/>
              </w:rPr>
              <w:t> </w:t>
            </w:r>
          </w:p>
        </w:tc>
        <w:tc>
          <w:tcPr>
            <w:tcW w:w="0" w:type="auto"/>
            <w:shd w:val="clear" w:color="auto" w:fill="FFFFFF"/>
            <w:vAlign w:val="center"/>
            <w:hideMark/>
          </w:tcPr>
          <w:p w:rsidR="00A21138" w:rsidRPr="00A21138" w:rsidRDefault="00A21138" w:rsidP="00A21138">
            <w:pPr>
              <w:rPr>
                <w:sz w:val="24"/>
                <w:szCs w:val="24"/>
              </w:rPr>
            </w:pPr>
            <w:r w:rsidRPr="00A21138">
              <w:rPr>
                <w:sz w:val="24"/>
                <w:szCs w:val="24"/>
              </w:rPr>
              <w:t xml:space="preserve">Снизить до минимального </w:t>
            </w:r>
            <w:r w:rsidR="00F071DC">
              <w:rPr>
                <w:sz w:val="24"/>
                <w:szCs w:val="24"/>
              </w:rPr>
              <w:t xml:space="preserve">значения </w:t>
            </w:r>
            <w:r w:rsidRPr="00A21138">
              <w:rPr>
                <w:sz w:val="24"/>
                <w:szCs w:val="24"/>
              </w:rPr>
              <w:t xml:space="preserve">травматизм </w:t>
            </w:r>
            <w:r w:rsidR="00F071DC">
              <w:rPr>
                <w:sz w:val="24"/>
                <w:szCs w:val="24"/>
              </w:rPr>
              <w:t>участников дорожного движения</w:t>
            </w:r>
            <w:r w:rsidRPr="00A21138">
              <w:rPr>
                <w:sz w:val="24"/>
                <w:szCs w:val="24"/>
              </w:rPr>
              <w:t xml:space="preserve"> на дорогах     сельского поселения</w:t>
            </w:r>
          </w:p>
        </w:tc>
      </w:tr>
    </w:tbl>
    <w:p w:rsidR="00A21138" w:rsidRPr="00A21138" w:rsidRDefault="00A21138" w:rsidP="00A21138">
      <w:pPr>
        <w:spacing w:before="100" w:beforeAutospacing="1" w:after="100" w:afterAutospacing="1"/>
        <w:rPr>
          <w:sz w:val="24"/>
          <w:szCs w:val="24"/>
        </w:rPr>
      </w:pPr>
      <w:r w:rsidRPr="00A21138">
        <w:rPr>
          <w:sz w:val="24"/>
          <w:szCs w:val="24"/>
        </w:rPr>
        <w:t>Раздел I. СОДЕРЖАНИЕ ПРОБЛЕМЫ И ОБОСНОВАНИЕ</w:t>
      </w:r>
    </w:p>
    <w:p w:rsidR="00A21138" w:rsidRPr="00A21138" w:rsidRDefault="00A21138" w:rsidP="00A21138">
      <w:pPr>
        <w:spacing w:before="100" w:beforeAutospacing="1" w:after="100" w:afterAutospacing="1"/>
        <w:rPr>
          <w:sz w:val="24"/>
          <w:szCs w:val="24"/>
        </w:rPr>
      </w:pPr>
      <w:r w:rsidRPr="00A21138">
        <w:rPr>
          <w:sz w:val="24"/>
          <w:szCs w:val="24"/>
        </w:rPr>
        <w:t>НЕОБХОДИМОСТИ ЕЕ РЕШЕНИЯ ПРОГРАММНЫМИ МЕТОДАМИ</w:t>
      </w:r>
    </w:p>
    <w:p w:rsidR="00A21138" w:rsidRPr="00A21138" w:rsidRDefault="00A21138" w:rsidP="00A21138">
      <w:pPr>
        <w:numPr>
          <w:ilvl w:val="0"/>
          <w:numId w:val="2"/>
        </w:numPr>
        <w:spacing w:before="100" w:beforeAutospacing="1" w:after="100" w:afterAutospacing="1"/>
        <w:rPr>
          <w:sz w:val="24"/>
          <w:szCs w:val="24"/>
        </w:rPr>
      </w:pPr>
      <w:r w:rsidRPr="00A21138">
        <w:rPr>
          <w:sz w:val="24"/>
          <w:szCs w:val="24"/>
        </w:rPr>
        <w:t>Обеспечение безопасности  дорожного движения является одной из важных социально-экономических и демографических задач Российской Федерации. Аварийность на автомобильном транспорте наносит огромный материальный и моральный ущерб</w:t>
      </w:r>
      <w:r w:rsidR="00723161">
        <w:rPr>
          <w:sz w:val="24"/>
          <w:szCs w:val="24"/>
        </w:rPr>
        <w:t xml:space="preserve"> гражданам и обществу в целом.</w:t>
      </w:r>
      <w:r w:rsidRPr="00A21138">
        <w:rPr>
          <w:sz w:val="24"/>
          <w:szCs w:val="24"/>
        </w:rPr>
        <w:t xml:space="preserve"> Дорожно-транспортный травматизм приводит к исключению из сферы производства людей трудоспособного возраста. Гибнут или становятся инвалидами дети.</w:t>
      </w:r>
    </w:p>
    <w:p w:rsidR="00A21138" w:rsidRPr="00A21138" w:rsidRDefault="00A21138" w:rsidP="006C7173">
      <w:pPr>
        <w:spacing w:before="100" w:beforeAutospacing="1" w:after="100" w:afterAutospacing="1"/>
        <w:jc w:val="both"/>
        <w:rPr>
          <w:sz w:val="24"/>
          <w:szCs w:val="24"/>
        </w:rPr>
      </w:pPr>
      <w:r w:rsidRPr="00A21138">
        <w:rPr>
          <w:sz w:val="24"/>
          <w:szCs w:val="24"/>
        </w:rPr>
        <w:t>Социально-экономическая острота указанной проблемы актуальна и для  сельского поселения.</w:t>
      </w:r>
    </w:p>
    <w:p w:rsidR="00A21138" w:rsidRPr="00A21138" w:rsidRDefault="00A21138" w:rsidP="006C7173">
      <w:pPr>
        <w:spacing w:before="100" w:beforeAutospacing="1" w:after="100" w:afterAutospacing="1"/>
        <w:jc w:val="both"/>
        <w:rPr>
          <w:sz w:val="24"/>
          <w:szCs w:val="24"/>
        </w:rPr>
      </w:pPr>
      <w:r w:rsidRPr="00A21138">
        <w:rPr>
          <w:sz w:val="24"/>
          <w:szCs w:val="24"/>
        </w:rPr>
        <w:t>Обеспечение безопасности дорожного движения является составной частью национальных задач по обеспечению личной безопасности, решению демографических, социальных и экономических про</w:t>
      </w:r>
      <w:r w:rsidR="006C7173">
        <w:rPr>
          <w:sz w:val="24"/>
          <w:szCs w:val="24"/>
        </w:rPr>
        <w:t>блем, повышению качества жизни, содействию  развитию сельского</w:t>
      </w:r>
      <w:r w:rsidRPr="00A21138">
        <w:rPr>
          <w:sz w:val="24"/>
          <w:szCs w:val="24"/>
        </w:rPr>
        <w:t xml:space="preserve"> поселения. </w:t>
      </w:r>
      <w:proofErr w:type="gramStart"/>
      <w:r w:rsidRPr="00A21138">
        <w:rPr>
          <w:sz w:val="24"/>
          <w:szCs w:val="24"/>
        </w:rPr>
        <w:t>Сохранение жизни и здоровья участников дорожного движения (в том числе за счет повышения дисциплины на дорогах, качества дорожной инфраструктуры, улучшения организации дорожного движения, повышения качества и оперативности медицинской помощи пострадавшим) и, как следствие, сокращение демографического и социально-экономического ущерба от дорожно-транспортных происшествий и их последствий согласуется с приоритетами социально-экономического развития Российской Федерации в долгосрочной и среднесрочной перспективе.</w:t>
      </w:r>
      <w:proofErr w:type="gramEnd"/>
    </w:p>
    <w:p w:rsidR="00A21138" w:rsidRPr="00A21138" w:rsidRDefault="00A21138" w:rsidP="006C7173">
      <w:pPr>
        <w:spacing w:before="100" w:beforeAutospacing="1" w:after="100" w:afterAutospacing="1"/>
        <w:jc w:val="both"/>
        <w:rPr>
          <w:sz w:val="24"/>
          <w:szCs w:val="24"/>
        </w:rPr>
      </w:pPr>
      <w:proofErr w:type="gramStart"/>
      <w:r w:rsidRPr="00A21138">
        <w:rPr>
          <w:sz w:val="24"/>
          <w:szCs w:val="24"/>
        </w:rPr>
        <w:t>Большинство пострадавших в ДТП людей приходится на</w:t>
      </w:r>
      <w:proofErr w:type="gramEnd"/>
      <w:r w:rsidRPr="00A21138">
        <w:rPr>
          <w:sz w:val="24"/>
          <w:szCs w:val="24"/>
        </w:rPr>
        <w:t xml:space="preserve"> наиболее активный и трудоспособный возраст (26 – 40 лет).</w:t>
      </w:r>
    </w:p>
    <w:p w:rsidR="00A21138" w:rsidRPr="00A21138" w:rsidRDefault="00A21138" w:rsidP="006C7173">
      <w:pPr>
        <w:spacing w:before="100" w:beforeAutospacing="1" w:after="100" w:afterAutospacing="1"/>
        <w:jc w:val="both"/>
        <w:rPr>
          <w:sz w:val="24"/>
          <w:szCs w:val="24"/>
        </w:rPr>
      </w:pPr>
      <w:r w:rsidRPr="00A21138">
        <w:rPr>
          <w:sz w:val="24"/>
          <w:szCs w:val="24"/>
        </w:rPr>
        <w:t>Сложность ситуации по обеспечению безопасности дорожного движения на территории  сельского поселения объясняется следующими факторами:</w:t>
      </w:r>
    </w:p>
    <w:p w:rsidR="00A21138" w:rsidRPr="00A21138" w:rsidRDefault="00A21138" w:rsidP="006C7173">
      <w:pPr>
        <w:spacing w:before="100" w:beforeAutospacing="1" w:after="100" w:afterAutospacing="1"/>
        <w:jc w:val="both"/>
        <w:rPr>
          <w:sz w:val="24"/>
          <w:szCs w:val="24"/>
        </w:rPr>
      </w:pPr>
      <w:r w:rsidRPr="00A21138">
        <w:rPr>
          <w:sz w:val="24"/>
          <w:szCs w:val="24"/>
        </w:rPr>
        <w:t>низким уровнем правового сознания граждан в сфере безопасности дорожного движения;</w:t>
      </w:r>
    </w:p>
    <w:p w:rsidR="00A21138" w:rsidRPr="00A21138" w:rsidRDefault="00A21138" w:rsidP="006C7173">
      <w:pPr>
        <w:spacing w:before="100" w:beforeAutospacing="1" w:after="100" w:afterAutospacing="1"/>
        <w:jc w:val="both"/>
        <w:rPr>
          <w:sz w:val="24"/>
          <w:szCs w:val="24"/>
        </w:rPr>
      </w:pPr>
      <w:r w:rsidRPr="00A21138">
        <w:rPr>
          <w:sz w:val="24"/>
          <w:szCs w:val="24"/>
        </w:rPr>
        <w:t>возрастающей мобильностью населения, увеличением количества перевозок с использованием ли</w:t>
      </w:r>
      <w:r w:rsidR="006C7173">
        <w:rPr>
          <w:sz w:val="24"/>
          <w:szCs w:val="24"/>
        </w:rPr>
        <w:t>чного автомобильного транспорта.</w:t>
      </w:r>
    </w:p>
    <w:p w:rsidR="00A21138" w:rsidRPr="00A21138" w:rsidRDefault="00A21138" w:rsidP="006C7173">
      <w:pPr>
        <w:spacing w:before="100" w:beforeAutospacing="1" w:after="100" w:afterAutospacing="1"/>
        <w:jc w:val="both"/>
        <w:rPr>
          <w:sz w:val="24"/>
          <w:szCs w:val="24"/>
        </w:rPr>
      </w:pPr>
      <w:r w:rsidRPr="00A21138">
        <w:rPr>
          <w:sz w:val="24"/>
          <w:szCs w:val="24"/>
        </w:rPr>
        <w:t>Сохраняющаяся напряженная обстановка с обеспечением безопасности дорожного движения требует разработки и принятия дополнительных неотложных мер по следующим направлениям:</w:t>
      </w:r>
    </w:p>
    <w:p w:rsidR="00A21138" w:rsidRPr="00A21138" w:rsidRDefault="00A21138" w:rsidP="006C7173">
      <w:pPr>
        <w:spacing w:before="100" w:beforeAutospacing="1" w:after="100" w:afterAutospacing="1"/>
        <w:jc w:val="both"/>
        <w:rPr>
          <w:sz w:val="24"/>
          <w:szCs w:val="24"/>
        </w:rPr>
      </w:pPr>
      <w:r w:rsidRPr="00A21138">
        <w:rPr>
          <w:sz w:val="24"/>
          <w:szCs w:val="24"/>
        </w:rPr>
        <w:t>повышение уровня правового сознания граждан в сфере безопасности дорожного движения и предупреждение опасного поведения участников дорожного движения;</w:t>
      </w:r>
    </w:p>
    <w:p w:rsidR="00A21138" w:rsidRPr="00A21138" w:rsidRDefault="00A21138" w:rsidP="006C7173">
      <w:pPr>
        <w:spacing w:before="100" w:beforeAutospacing="1" w:after="100" w:afterAutospacing="1"/>
        <w:jc w:val="both"/>
        <w:rPr>
          <w:sz w:val="24"/>
          <w:szCs w:val="24"/>
        </w:rPr>
      </w:pPr>
      <w:r w:rsidRPr="00A21138">
        <w:rPr>
          <w:sz w:val="24"/>
          <w:szCs w:val="24"/>
        </w:rPr>
        <w:t>повышение профессионального уровня водителей транспортных средств;</w:t>
      </w:r>
    </w:p>
    <w:p w:rsidR="00A21138" w:rsidRPr="00A21138" w:rsidRDefault="00A21138" w:rsidP="006C7173">
      <w:pPr>
        <w:spacing w:before="100" w:beforeAutospacing="1" w:after="100" w:afterAutospacing="1"/>
        <w:jc w:val="both"/>
        <w:rPr>
          <w:sz w:val="24"/>
          <w:szCs w:val="24"/>
        </w:rPr>
      </w:pPr>
      <w:r w:rsidRPr="00A21138">
        <w:rPr>
          <w:sz w:val="24"/>
          <w:szCs w:val="24"/>
        </w:rPr>
        <w:lastRenderedPageBreak/>
        <w:t>совершенствование организации дорожного движения транспортных средств и пешеходов;</w:t>
      </w:r>
    </w:p>
    <w:p w:rsidR="00A21138" w:rsidRPr="00A21138" w:rsidRDefault="00A21138" w:rsidP="006C7173">
      <w:pPr>
        <w:spacing w:before="100" w:beforeAutospacing="1" w:after="100" w:afterAutospacing="1"/>
        <w:jc w:val="both"/>
        <w:rPr>
          <w:sz w:val="24"/>
          <w:szCs w:val="24"/>
        </w:rPr>
      </w:pPr>
      <w:r w:rsidRPr="00A21138">
        <w:rPr>
          <w:sz w:val="24"/>
          <w:szCs w:val="24"/>
        </w:rPr>
        <w:t>обеспечение безопасного движения пешеходов, снижение дорожно-транспортного травматизма.</w:t>
      </w:r>
    </w:p>
    <w:p w:rsidR="00A21138" w:rsidRPr="00A21138" w:rsidRDefault="00A21138" w:rsidP="006C7173">
      <w:pPr>
        <w:spacing w:before="100" w:beforeAutospacing="1" w:after="100" w:afterAutospacing="1"/>
        <w:jc w:val="both"/>
        <w:rPr>
          <w:sz w:val="24"/>
          <w:szCs w:val="24"/>
        </w:rPr>
      </w:pPr>
      <w:r w:rsidRPr="00A21138">
        <w:rPr>
          <w:sz w:val="24"/>
          <w:szCs w:val="24"/>
        </w:rPr>
        <w:t>         Настоящая Программа не ставит целью решение всех этих  проблем, так как их решение  требует бюджетных вливаний и совместных усилий  органов государственной власти и управления, областных структур, органов местного самоуправления поселения и района, средств массовой информации, общественных организаций. Программой установлен комплекс мероприятий по обеспечению безопасности движения пешеходов, в котором предусматривается применение современных средств организации дорожного движения, сокращен</w:t>
      </w:r>
      <w:r w:rsidR="006C7173">
        <w:rPr>
          <w:sz w:val="24"/>
          <w:szCs w:val="24"/>
        </w:rPr>
        <w:t xml:space="preserve">ие количества </w:t>
      </w:r>
      <w:r w:rsidRPr="00A21138">
        <w:rPr>
          <w:sz w:val="24"/>
          <w:szCs w:val="24"/>
        </w:rPr>
        <w:t>ДТП.</w:t>
      </w:r>
    </w:p>
    <w:p w:rsidR="00A21138" w:rsidRPr="00A21138" w:rsidRDefault="00A21138" w:rsidP="006C7173">
      <w:pPr>
        <w:spacing w:before="100" w:beforeAutospacing="1" w:after="100" w:afterAutospacing="1"/>
        <w:jc w:val="both"/>
        <w:rPr>
          <w:sz w:val="24"/>
          <w:szCs w:val="24"/>
        </w:rPr>
      </w:pPr>
      <w:r w:rsidRPr="00A21138">
        <w:rPr>
          <w:sz w:val="24"/>
          <w:szCs w:val="24"/>
        </w:rPr>
        <w:t>Решение проблем по обеспечению безопасности дорожного движения и по снижению тяжести последствий ДТП невозможно осуществить в пределах одного финансового года, поэтому предусматривается поэтапное проведение мероприятий.</w:t>
      </w:r>
    </w:p>
    <w:p w:rsidR="00A21138" w:rsidRPr="00A21138" w:rsidRDefault="00A21138" w:rsidP="00A21138">
      <w:pPr>
        <w:spacing w:before="100" w:beforeAutospacing="1" w:after="100" w:afterAutospacing="1"/>
        <w:rPr>
          <w:sz w:val="24"/>
          <w:szCs w:val="24"/>
        </w:rPr>
      </w:pPr>
      <w:r w:rsidRPr="00A21138">
        <w:rPr>
          <w:sz w:val="24"/>
          <w:szCs w:val="24"/>
        </w:rPr>
        <w:t>Раздел II. ОСНОВНАЯ ЦЕЛЬ И ЗАДАЧИ ПРОГРАММЫ</w:t>
      </w:r>
    </w:p>
    <w:p w:rsidR="00A21138" w:rsidRPr="00A21138" w:rsidRDefault="00A21138" w:rsidP="00A21138">
      <w:pPr>
        <w:numPr>
          <w:ilvl w:val="0"/>
          <w:numId w:val="3"/>
        </w:numPr>
        <w:spacing w:before="100" w:beforeAutospacing="1" w:after="100" w:afterAutospacing="1"/>
        <w:rPr>
          <w:sz w:val="24"/>
          <w:szCs w:val="24"/>
        </w:rPr>
      </w:pPr>
      <w:r w:rsidRPr="00A21138">
        <w:rPr>
          <w:sz w:val="24"/>
          <w:szCs w:val="24"/>
        </w:rPr>
        <w:t>Целью Программы является обеспечение охраны жизни и здоровья граждан, их законных прав на безопасные условия движе</w:t>
      </w:r>
      <w:r w:rsidR="006C7173">
        <w:rPr>
          <w:sz w:val="24"/>
          <w:szCs w:val="24"/>
        </w:rPr>
        <w:t>ния на дорогах Кужорского поселения</w:t>
      </w:r>
      <w:r w:rsidRPr="00A21138">
        <w:rPr>
          <w:sz w:val="24"/>
          <w:szCs w:val="24"/>
        </w:rPr>
        <w:t>.</w:t>
      </w:r>
    </w:p>
    <w:p w:rsidR="00A21138" w:rsidRPr="00A21138" w:rsidRDefault="00A21138" w:rsidP="00A21138">
      <w:pPr>
        <w:spacing w:before="100" w:beforeAutospacing="1" w:after="100" w:afterAutospacing="1"/>
        <w:rPr>
          <w:sz w:val="24"/>
          <w:szCs w:val="24"/>
        </w:rPr>
      </w:pPr>
      <w:r w:rsidRPr="00A21138">
        <w:rPr>
          <w:sz w:val="24"/>
          <w:szCs w:val="24"/>
        </w:rPr>
        <w:t>Программа предусматривает решение следующих задач:</w:t>
      </w:r>
    </w:p>
    <w:p w:rsidR="00A21138" w:rsidRPr="00A21138" w:rsidRDefault="00A21138" w:rsidP="00A21138">
      <w:pPr>
        <w:numPr>
          <w:ilvl w:val="0"/>
          <w:numId w:val="4"/>
        </w:numPr>
        <w:spacing w:before="100" w:beforeAutospacing="1" w:after="100" w:afterAutospacing="1"/>
        <w:rPr>
          <w:sz w:val="24"/>
          <w:szCs w:val="24"/>
        </w:rPr>
      </w:pPr>
      <w:r w:rsidRPr="00A21138">
        <w:rPr>
          <w:sz w:val="24"/>
          <w:szCs w:val="24"/>
        </w:rPr>
        <w:t>снижение дорожно-транспортного травматизма;</w:t>
      </w:r>
    </w:p>
    <w:p w:rsidR="00A21138" w:rsidRPr="00A21138" w:rsidRDefault="00A21138" w:rsidP="00A21138">
      <w:pPr>
        <w:numPr>
          <w:ilvl w:val="0"/>
          <w:numId w:val="4"/>
        </w:numPr>
        <w:spacing w:before="100" w:beforeAutospacing="1" w:after="100" w:afterAutospacing="1"/>
        <w:rPr>
          <w:sz w:val="24"/>
          <w:szCs w:val="24"/>
        </w:rPr>
      </w:pPr>
      <w:r w:rsidRPr="00A21138">
        <w:rPr>
          <w:sz w:val="24"/>
          <w:szCs w:val="24"/>
        </w:rPr>
        <w:t>совершенствование организации движения транспортных средств и пешеходов;</w:t>
      </w:r>
    </w:p>
    <w:p w:rsidR="00A21138" w:rsidRPr="00A21138" w:rsidRDefault="006C7173" w:rsidP="00A21138">
      <w:pPr>
        <w:numPr>
          <w:ilvl w:val="0"/>
          <w:numId w:val="4"/>
        </w:numPr>
        <w:spacing w:before="100" w:beforeAutospacing="1" w:after="100" w:afterAutospacing="1"/>
        <w:rPr>
          <w:sz w:val="24"/>
          <w:szCs w:val="24"/>
        </w:rPr>
      </w:pPr>
      <w:r>
        <w:rPr>
          <w:sz w:val="24"/>
          <w:szCs w:val="24"/>
        </w:rPr>
        <w:t>сокращение числа ДТП</w:t>
      </w:r>
      <w:r w:rsidR="00A21138" w:rsidRPr="00A21138">
        <w:rPr>
          <w:sz w:val="24"/>
          <w:szCs w:val="24"/>
        </w:rPr>
        <w:t>.</w:t>
      </w:r>
    </w:p>
    <w:p w:rsidR="00A21138" w:rsidRPr="00A21138" w:rsidRDefault="00A21138" w:rsidP="00A21138">
      <w:pPr>
        <w:spacing w:before="100" w:beforeAutospacing="1" w:after="100" w:afterAutospacing="1"/>
        <w:rPr>
          <w:sz w:val="24"/>
          <w:szCs w:val="24"/>
        </w:rPr>
      </w:pPr>
      <w:r w:rsidRPr="00A21138">
        <w:rPr>
          <w:sz w:val="24"/>
          <w:szCs w:val="24"/>
        </w:rPr>
        <w:t>Раздел III. ПРОГРАММНЫЕ МЕРОПРИЯТИЯ.</w:t>
      </w:r>
    </w:p>
    <w:p w:rsidR="00A21138" w:rsidRPr="00A21138" w:rsidRDefault="00A21138" w:rsidP="00A21138">
      <w:pPr>
        <w:spacing w:before="100" w:beforeAutospacing="1" w:after="100" w:afterAutospacing="1"/>
        <w:rPr>
          <w:sz w:val="24"/>
          <w:szCs w:val="24"/>
        </w:rPr>
      </w:pPr>
      <w:r w:rsidRPr="00A21138">
        <w:rPr>
          <w:sz w:val="24"/>
          <w:szCs w:val="24"/>
        </w:rPr>
        <w:t>СРОКИ И ЭТАПЫ РЕАЛИЗАЦИИ ПРОГРАММЫ</w:t>
      </w:r>
    </w:p>
    <w:p w:rsidR="00A21138" w:rsidRPr="00A21138" w:rsidRDefault="00A21138" w:rsidP="002E0B8B">
      <w:pPr>
        <w:spacing w:before="100" w:beforeAutospacing="1" w:after="100" w:afterAutospacing="1"/>
        <w:jc w:val="both"/>
        <w:rPr>
          <w:sz w:val="24"/>
          <w:szCs w:val="24"/>
        </w:rPr>
      </w:pPr>
      <w:r w:rsidRPr="00A21138">
        <w:rPr>
          <w:sz w:val="24"/>
          <w:szCs w:val="24"/>
        </w:rPr>
        <w:t>  3.Первоочередные меры  по обеспечению безопасности движения пешеходов представлены  в приложении 1-3 к Программе.</w:t>
      </w:r>
    </w:p>
    <w:p w:rsidR="00A21138" w:rsidRPr="00A21138" w:rsidRDefault="00A21138" w:rsidP="002E0B8B">
      <w:pPr>
        <w:spacing w:before="100" w:beforeAutospacing="1" w:after="100" w:afterAutospacing="1"/>
        <w:jc w:val="both"/>
        <w:rPr>
          <w:sz w:val="24"/>
          <w:szCs w:val="24"/>
        </w:rPr>
      </w:pPr>
      <w:r w:rsidRPr="00A21138">
        <w:rPr>
          <w:sz w:val="24"/>
          <w:szCs w:val="24"/>
        </w:rPr>
        <w:t>Решение вопросов обеспечения безопасности движения пешеходов, снижения дорожно-транспортного травматизма невозможно осуществить в пределах одного финансового года, поскольку предусматривается проведение комплекса  мероприятий.</w:t>
      </w:r>
    </w:p>
    <w:p w:rsidR="00A21138" w:rsidRPr="00A21138" w:rsidRDefault="00A21138" w:rsidP="002E0B8B">
      <w:pPr>
        <w:spacing w:before="100" w:beforeAutospacing="1" w:after="100" w:afterAutospacing="1"/>
        <w:jc w:val="both"/>
        <w:rPr>
          <w:sz w:val="24"/>
          <w:szCs w:val="24"/>
        </w:rPr>
      </w:pPr>
      <w:r w:rsidRPr="00A21138">
        <w:rPr>
          <w:sz w:val="24"/>
          <w:szCs w:val="24"/>
        </w:rPr>
        <w:t>Реализа</w:t>
      </w:r>
      <w:r w:rsidR="002E0B8B">
        <w:rPr>
          <w:sz w:val="24"/>
          <w:szCs w:val="24"/>
        </w:rPr>
        <w:t>ция Программы рассчитана на 2021-2025</w:t>
      </w:r>
      <w:r w:rsidRPr="00A21138">
        <w:rPr>
          <w:sz w:val="24"/>
          <w:szCs w:val="24"/>
        </w:rPr>
        <w:t xml:space="preserve"> годы.</w:t>
      </w:r>
    </w:p>
    <w:p w:rsidR="00A21138" w:rsidRPr="00A21138" w:rsidRDefault="00A21138" w:rsidP="002E0B8B">
      <w:pPr>
        <w:spacing w:before="100" w:beforeAutospacing="1" w:after="100" w:afterAutospacing="1"/>
        <w:jc w:val="both"/>
        <w:rPr>
          <w:sz w:val="24"/>
          <w:szCs w:val="24"/>
        </w:rPr>
      </w:pPr>
      <w:r w:rsidRPr="00A21138">
        <w:rPr>
          <w:sz w:val="24"/>
          <w:szCs w:val="24"/>
        </w:rPr>
        <w:t>Прекращение реализации мероприятий Программы осуществляется в случаях прекращения финансирования Программы или досрочного достижения целевых индикативных показателей Программы.</w:t>
      </w:r>
    </w:p>
    <w:p w:rsidR="00A21138" w:rsidRPr="00A21138" w:rsidRDefault="00A21138" w:rsidP="00A21138">
      <w:pPr>
        <w:spacing w:before="100" w:beforeAutospacing="1" w:after="100" w:afterAutospacing="1"/>
        <w:rPr>
          <w:sz w:val="24"/>
          <w:szCs w:val="24"/>
        </w:rPr>
      </w:pPr>
      <w:r w:rsidRPr="00A21138">
        <w:rPr>
          <w:sz w:val="24"/>
          <w:szCs w:val="24"/>
        </w:rPr>
        <w:t>Раздел IV. РЕСУРСНОЕ ОБЕСПЕЧЕНИЕ ПРОГРАММЫ</w:t>
      </w:r>
    </w:p>
    <w:p w:rsidR="00A21138" w:rsidRPr="00A21138" w:rsidRDefault="00A21138" w:rsidP="00A21138">
      <w:pPr>
        <w:numPr>
          <w:ilvl w:val="0"/>
          <w:numId w:val="5"/>
        </w:numPr>
        <w:spacing w:before="100" w:beforeAutospacing="1" w:after="100" w:afterAutospacing="1"/>
        <w:rPr>
          <w:sz w:val="24"/>
          <w:szCs w:val="24"/>
        </w:rPr>
      </w:pPr>
      <w:r w:rsidRPr="00A21138">
        <w:rPr>
          <w:sz w:val="24"/>
          <w:szCs w:val="24"/>
        </w:rPr>
        <w:t>Финансирование</w:t>
      </w:r>
      <w:r w:rsidR="000F67AC">
        <w:rPr>
          <w:sz w:val="24"/>
          <w:szCs w:val="24"/>
        </w:rPr>
        <w:t xml:space="preserve"> Программы осуществляется в 2021 – 2025</w:t>
      </w:r>
      <w:r w:rsidRPr="00A21138">
        <w:rPr>
          <w:sz w:val="24"/>
          <w:szCs w:val="24"/>
        </w:rPr>
        <w:t xml:space="preserve"> годах за счет</w:t>
      </w:r>
      <w:r w:rsidR="000F67AC">
        <w:rPr>
          <w:sz w:val="24"/>
          <w:szCs w:val="24"/>
        </w:rPr>
        <w:t xml:space="preserve"> средств </w:t>
      </w:r>
      <w:r w:rsidRPr="00A21138">
        <w:rPr>
          <w:sz w:val="24"/>
          <w:szCs w:val="24"/>
        </w:rPr>
        <w:t xml:space="preserve"> мест</w:t>
      </w:r>
      <w:r w:rsidR="000F67AC">
        <w:rPr>
          <w:sz w:val="24"/>
          <w:szCs w:val="24"/>
        </w:rPr>
        <w:t>ного бюджета с общим объемом 470</w:t>
      </w:r>
      <w:r w:rsidRPr="00A21138">
        <w:rPr>
          <w:sz w:val="24"/>
          <w:szCs w:val="24"/>
        </w:rPr>
        <w:t xml:space="preserve"> тыс. рублей,  в том числе по годам:</w:t>
      </w:r>
    </w:p>
    <w:p w:rsidR="000F67AC" w:rsidRDefault="000F67AC" w:rsidP="00A21138">
      <w:pPr>
        <w:spacing w:before="100" w:beforeAutospacing="1" w:after="100" w:afterAutospacing="1"/>
        <w:rPr>
          <w:sz w:val="24"/>
          <w:szCs w:val="24"/>
        </w:rPr>
      </w:pPr>
      <w:r>
        <w:rPr>
          <w:sz w:val="24"/>
          <w:szCs w:val="24"/>
        </w:rPr>
        <w:t>2021</w:t>
      </w:r>
      <w:r w:rsidR="00A21138" w:rsidRPr="00A21138">
        <w:rPr>
          <w:sz w:val="24"/>
          <w:szCs w:val="24"/>
        </w:rPr>
        <w:t xml:space="preserve"> год –120 тыс. рублей,  </w:t>
      </w:r>
    </w:p>
    <w:p w:rsidR="00A21138" w:rsidRPr="00A21138" w:rsidRDefault="000F67AC" w:rsidP="00A21138">
      <w:pPr>
        <w:spacing w:before="100" w:beforeAutospacing="1" w:after="100" w:afterAutospacing="1"/>
        <w:rPr>
          <w:sz w:val="24"/>
          <w:szCs w:val="24"/>
        </w:rPr>
      </w:pPr>
      <w:r>
        <w:rPr>
          <w:sz w:val="24"/>
          <w:szCs w:val="24"/>
        </w:rPr>
        <w:lastRenderedPageBreak/>
        <w:t>2022</w:t>
      </w:r>
      <w:r w:rsidR="00A21138" w:rsidRPr="00A21138">
        <w:rPr>
          <w:sz w:val="24"/>
          <w:szCs w:val="24"/>
        </w:rPr>
        <w:t>-20</w:t>
      </w:r>
      <w:r>
        <w:rPr>
          <w:sz w:val="24"/>
          <w:szCs w:val="24"/>
        </w:rPr>
        <w:t>25</w:t>
      </w:r>
      <w:r w:rsidR="00A21138" w:rsidRPr="00A21138">
        <w:rPr>
          <w:sz w:val="24"/>
          <w:szCs w:val="24"/>
        </w:rPr>
        <w:t xml:space="preserve"> годы – 350,0 тыс</w:t>
      </w:r>
      <w:proofErr w:type="gramStart"/>
      <w:r w:rsidR="00A21138" w:rsidRPr="00A21138">
        <w:rPr>
          <w:sz w:val="24"/>
          <w:szCs w:val="24"/>
        </w:rPr>
        <w:t>.р</w:t>
      </w:r>
      <w:proofErr w:type="gramEnd"/>
      <w:r w:rsidR="00A21138" w:rsidRPr="00A21138">
        <w:rPr>
          <w:sz w:val="24"/>
          <w:szCs w:val="24"/>
        </w:rPr>
        <w:t>ублей,.</w:t>
      </w:r>
    </w:p>
    <w:p w:rsidR="00A21138" w:rsidRPr="00A21138" w:rsidRDefault="00A21138" w:rsidP="00A21138">
      <w:pPr>
        <w:spacing w:before="100" w:beforeAutospacing="1" w:after="100" w:afterAutospacing="1"/>
        <w:rPr>
          <w:sz w:val="24"/>
          <w:szCs w:val="24"/>
        </w:rPr>
      </w:pPr>
      <w:r w:rsidRPr="00A21138">
        <w:rPr>
          <w:sz w:val="24"/>
          <w:szCs w:val="24"/>
        </w:rPr>
        <w:t> Размер средств, предусмотренных на осуществле</w:t>
      </w:r>
      <w:r w:rsidR="000F67AC">
        <w:rPr>
          <w:sz w:val="24"/>
          <w:szCs w:val="24"/>
        </w:rPr>
        <w:t>ние мероприятий Программы в 2021 – 2025</w:t>
      </w:r>
      <w:r w:rsidRPr="00A21138">
        <w:rPr>
          <w:sz w:val="24"/>
          <w:szCs w:val="24"/>
        </w:rPr>
        <w:t xml:space="preserve"> годах, носит проектный характер и ежегодно уточняется при формировании бюджета сельского поселения.</w:t>
      </w:r>
    </w:p>
    <w:p w:rsidR="00A21138" w:rsidRPr="00A21138" w:rsidRDefault="00A21138" w:rsidP="00A21138">
      <w:pPr>
        <w:spacing w:before="100" w:beforeAutospacing="1" w:after="100" w:afterAutospacing="1"/>
        <w:rPr>
          <w:sz w:val="24"/>
          <w:szCs w:val="24"/>
        </w:rPr>
      </w:pPr>
      <w:r w:rsidRPr="00A21138">
        <w:rPr>
          <w:sz w:val="24"/>
          <w:szCs w:val="24"/>
        </w:rPr>
        <w:t>Раздел V. МЕХАНИЗМ РЕАЛИЗАЦИИ ПРОГРАММЫ</w:t>
      </w:r>
    </w:p>
    <w:p w:rsidR="00A21138" w:rsidRPr="00A21138" w:rsidRDefault="00A21138" w:rsidP="00A21138">
      <w:pPr>
        <w:numPr>
          <w:ilvl w:val="0"/>
          <w:numId w:val="6"/>
        </w:numPr>
        <w:spacing w:before="100" w:beforeAutospacing="1" w:after="100" w:afterAutospacing="1"/>
        <w:rPr>
          <w:sz w:val="24"/>
          <w:szCs w:val="24"/>
        </w:rPr>
      </w:pPr>
      <w:r w:rsidRPr="00A21138">
        <w:rPr>
          <w:sz w:val="24"/>
          <w:szCs w:val="24"/>
        </w:rPr>
        <w:t>Муниципальным  заказчик</w:t>
      </w:r>
      <w:r w:rsidR="000F67AC">
        <w:rPr>
          <w:sz w:val="24"/>
          <w:szCs w:val="24"/>
        </w:rPr>
        <w:t xml:space="preserve">ом Программы является </w:t>
      </w:r>
      <w:r w:rsidRPr="00A21138">
        <w:rPr>
          <w:sz w:val="24"/>
          <w:szCs w:val="24"/>
        </w:rPr>
        <w:t xml:space="preserve"> администрация </w:t>
      </w:r>
      <w:r w:rsidR="000F67AC">
        <w:rPr>
          <w:sz w:val="24"/>
          <w:szCs w:val="24"/>
        </w:rPr>
        <w:t>МО «Кужорское сельское поселение»</w:t>
      </w:r>
      <w:r w:rsidRPr="00A21138">
        <w:rPr>
          <w:sz w:val="24"/>
          <w:szCs w:val="24"/>
        </w:rPr>
        <w:t>, которая  осуществляет организацию и координацию работы по реализации Программы.</w:t>
      </w:r>
    </w:p>
    <w:p w:rsidR="00A21138" w:rsidRPr="00A21138" w:rsidRDefault="00A21138" w:rsidP="000F67AC">
      <w:pPr>
        <w:spacing w:before="100" w:beforeAutospacing="1" w:after="100" w:afterAutospacing="1"/>
        <w:jc w:val="both"/>
        <w:rPr>
          <w:sz w:val="24"/>
          <w:szCs w:val="24"/>
        </w:rPr>
      </w:pPr>
      <w:r w:rsidRPr="00A21138">
        <w:rPr>
          <w:sz w:val="24"/>
          <w:szCs w:val="24"/>
        </w:rPr>
        <w:t xml:space="preserve"> Реализация Программы осуществляется на основе муниципальных контрактов на выполнение работ, оказание услуг для  муниципальных нужд, заключаемых  муниципальным  заказчиком со всеми исполнителями программных мероприятий. Исполнители программных мероприятий определяются по результатам размещения заказов на выполнение работ, оказание услуг для  муниципальных нужд в соответствии с Федеральным законом </w:t>
      </w:r>
      <w:r w:rsidR="000F67AC">
        <w:rPr>
          <w:sz w:val="24"/>
          <w:szCs w:val="24"/>
        </w:rPr>
        <w:t>от 05 апреля 2014 года N 44-ФЗ «</w:t>
      </w:r>
      <w:r w:rsidRPr="00A21138">
        <w:rPr>
          <w:sz w:val="24"/>
          <w:szCs w:val="24"/>
        </w:rPr>
        <w:t>О  контрактной системе в сфере закупок товаров, работ, услуг для обеспечения госуд</w:t>
      </w:r>
      <w:r w:rsidR="000F67AC">
        <w:rPr>
          <w:sz w:val="24"/>
          <w:szCs w:val="24"/>
        </w:rPr>
        <w:t>арственных и муниципальных нужд»</w:t>
      </w:r>
      <w:r w:rsidRPr="00A21138">
        <w:rPr>
          <w:sz w:val="24"/>
          <w:szCs w:val="24"/>
        </w:rPr>
        <w:t>.</w:t>
      </w:r>
    </w:p>
    <w:p w:rsidR="00A21138" w:rsidRPr="00A21138" w:rsidRDefault="00A21138" w:rsidP="000F67AC">
      <w:pPr>
        <w:spacing w:before="100" w:beforeAutospacing="1" w:after="100" w:afterAutospacing="1"/>
        <w:jc w:val="both"/>
        <w:rPr>
          <w:sz w:val="24"/>
          <w:szCs w:val="24"/>
        </w:rPr>
      </w:pPr>
      <w:r w:rsidRPr="00A21138">
        <w:rPr>
          <w:sz w:val="24"/>
          <w:szCs w:val="24"/>
        </w:rPr>
        <w:t>Бюджетные средства для реализации Программы предоставляются в пределах бюджетных ассигнований, предус</w:t>
      </w:r>
      <w:r w:rsidR="000F67AC">
        <w:rPr>
          <w:sz w:val="24"/>
          <w:szCs w:val="24"/>
        </w:rPr>
        <w:t>мотренных в бюджете</w:t>
      </w:r>
      <w:r w:rsidRPr="00A21138">
        <w:rPr>
          <w:sz w:val="24"/>
          <w:szCs w:val="24"/>
        </w:rPr>
        <w:t xml:space="preserve"> на указанные цели, доведенных лимитов бюджетных обязательств и объемов финансирования.</w:t>
      </w:r>
    </w:p>
    <w:p w:rsidR="00A21138" w:rsidRPr="00A21138" w:rsidRDefault="00A21138" w:rsidP="000F67AC">
      <w:pPr>
        <w:spacing w:before="100" w:beforeAutospacing="1" w:after="100" w:afterAutospacing="1"/>
        <w:jc w:val="both"/>
        <w:rPr>
          <w:sz w:val="24"/>
          <w:szCs w:val="24"/>
        </w:rPr>
      </w:pPr>
      <w:r w:rsidRPr="00A21138">
        <w:rPr>
          <w:sz w:val="24"/>
          <w:szCs w:val="24"/>
        </w:rPr>
        <w:t>Муниципальный  заказчик на основе анализа выполнения мероприятий Программы и их эффективности в текущем году уточняет объем средств, необходимых для финансирования Программы в очередном финансовом году</w:t>
      </w:r>
      <w:r w:rsidR="000F67AC">
        <w:rPr>
          <w:sz w:val="24"/>
          <w:szCs w:val="24"/>
        </w:rPr>
        <w:t>.</w:t>
      </w:r>
    </w:p>
    <w:p w:rsidR="00A21138" w:rsidRDefault="00A21138"/>
    <w:sectPr w:rsidR="00A21138" w:rsidSect="002366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35E70"/>
    <w:multiLevelType w:val="multilevel"/>
    <w:tmpl w:val="6DB4E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2473BB"/>
    <w:multiLevelType w:val="multilevel"/>
    <w:tmpl w:val="29C6E3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C14228"/>
    <w:multiLevelType w:val="multilevel"/>
    <w:tmpl w:val="6B4EF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7A164E"/>
    <w:multiLevelType w:val="multilevel"/>
    <w:tmpl w:val="C31EFA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BE11FCA"/>
    <w:multiLevelType w:val="multilevel"/>
    <w:tmpl w:val="A19C4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31043F"/>
    <w:multiLevelType w:val="multilevel"/>
    <w:tmpl w:val="21B0E0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1C89"/>
    <w:rsid w:val="000F67AC"/>
    <w:rsid w:val="0013586F"/>
    <w:rsid w:val="001C2AF1"/>
    <w:rsid w:val="002142A7"/>
    <w:rsid w:val="00214496"/>
    <w:rsid w:val="002366AA"/>
    <w:rsid w:val="002B227B"/>
    <w:rsid w:val="002C3D0E"/>
    <w:rsid w:val="002E0B8B"/>
    <w:rsid w:val="005B26C7"/>
    <w:rsid w:val="00657D80"/>
    <w:rsid w:val="006C7173"/>
    <w:rsid w:val="007135D1"/>
    <w:rsid w:val="00723161"/>
    <w:rsid w:val="0072380E"/>
    <w:rsid w:val="0074270A"/>
    <w:rsid w:val="00762231"/>
    <w:rsid w:val="008D1C89"/>
    <w:rsid w:val="00952806"/>
    <w:rsid w:val="00981002"/>
    <w:rsid w:val="009C5988"/>
    <w:rsid w:val="00A21138"/>
    <w:rsid w:val="00A3061E"/>
    <w:rsid w:val="00A84509"/>
    <w:rsid w:val="00B03D6F"/>
    <w:rsid w:val="00C27006"/>
    <w:rsid w:val="00CB1B0B"/>
    <w:rsid w:val="00D461B6"/>
    <w:rsid w:val="00DB2089"/>
    <w:rsid w:val="00EC5498"/>
    <w:rsid w:val="00EF177F"/>
    <w:rsid w:val="00F071DC"/>
    <w:rsid w:val="00F20A5B"/>
    <w:rsid w:val="00FF70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13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A21138"/>
    <w:pPr>
      <w:suppressAutoHyphens/>
      <w:spacing w:after="0" w:line="240" w:lineRule="auto"/>
    </w:pPr>
    <w:rPr>
      <w:rFonts w:ascii="Calibri" w:eastAsia="Arial" w:hAnsi="Calibri" w:cs="Calibri"/>
      <w:lang w:eastAsia="ar-SA"/>
    </w:rPr>
  </w:style>
  <w:style w:type="character" w:styleId="a4">
    <w:name w:val="Hyperlink"/>
    <w:uiPriority w:val="99"/>
    <w:unhideWhenUsed/>
    <w:rsid w:val="00A21138"/>
    <w:rPr>
      <w:color w:val="0000FF"/>
      <w:u w:val="single"/>
    </w:rPr>
  </w:style>
  <w:style w:type="paragraph" w:styleId="a5">
    <w:name w:val="Normal (Web)"/>
    <w:basedOn w:val="a"/>
    <w:uiPriority w:val="99"/>
    <w:unhideWhenUsed/>
    <w:rsid w:val="00A21138"/>
    <w:pPr>
      <w:spacing w:before="100" w:beforeAutospacing="1" w:after="100" w:afterAutospacing="1"/>
    </w:pPr>
    <w:rPr>
      <w:sz w:val="24"/>
      <w:szCs w:val="24"/>
    </w:rPr>
  </w:style>
  <w:style w:type="character" w:styleId="a6">
    <w:name w:val="Strong"/>
    <w:basedOn w:val="a0"/>
    <w:uiPriority w:val="22"/>
    <w:qFormat/>
    <w:rsid w:val="00A211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13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A21138"/>
    <w:pPr>
      <w:suppressAutoHyphens/>
      <w:spacing w:after="0" w:line="240" w:lineRule="auto"/>
    </w:pPr>
    <w:rPr>
      <w:rFonts w:ascii="Calibri" w:eastAsia="Arial" w:hAnsi="Calibri" w:cs="Calibri"/>
      <w:lang w:eastAsia="ar-SA"/>
    </w:rPr>
  </w:style>
  <w:style w:type="character" w:styleId="a4">
    <w:name w:val="Hyperlink"/>
    <w:uiPriority w:val="99"/>
    <w:unhideWhenUsed/>
    <w:rsid w:val="00A21138"/>
    <w:rPr>
      <w:color w:val="0000FF"/>
      <w:u w:val="single"/>
    </w:rPr>
  </w:style>
  <w:style w:type="paragraph" w:styleId="a5">
    <w:name w:val="Normal (Web)"/>
    <w:basedOn w:val="a"/>
    <w:uiPriority w:val="99"/>
    <w:unhideWhenUsed/>
    <w:rsid w:val="00A21138"/>
    <w:pPr>
      <w:spacing w:before="100" w:beforeAutospacing="1" w:after="100" w:afterAutospacing="1"/>
    </w:pPr>
    <w:rPr>
      <w:sz w:val="24"/>
      <w:szCs w:val="24"/>
    </w:rPr>
  </w:style>
  <w:style w:type="character" w:styleId="a6">
    <w:name w:val="Strong"/>
    <w:basedOn w:val="a0"/>
    <w:uiPriority w:val="22"/>
    <w:qFormat/>
    <w:rsid w:val="00A21138"/>
    <w:rPr>
      <w:b/>
      <w:bCs/>
    </w:rPr>
  </w:style>
</w:styles>
</file>

<file path=word/webSettings.xml><?xml version="1.0" encoding="utf-8"?>
<w:webSettings xmlns:r="http://schemas.openxmlformats.org/officeDocument/2006/relationships" xmlns:w="http://schemas.openxmlformats.org/wordprocessingml/2006/main">
  <w:divs>
    <w:div w:id="171115143">
      <w:bodyDiv w:val="1"/>
      <w:marLeft w:val="0"/>
      <w:marRight w:val="0"/>
      <w:marTop w:val="0"/>
      <w:marBottom w:val="0"/>
      <w:divBdr>
        <w:top w:val="none" w:sz="0" w:space="0" w:color="auto"/>
        <w:left w:val="none" w:sz="0" w:space="0" w:color="auto"/>
        <w:bottom w:val="none" w:sz="0" w:space="0" w:color="auto"/>
        <w:right w:val="none" w:sz="0" w:space="0" w:color="auto"/>
      </w:divBdr>
      <w:divsChild>
        <w:div w:id="2140878772">
          <w:marLeft w:val="0"/>
          <w:marRight w:val="0"/>
          <w:marTop w:val="0"/>
          <w:marBottom w:val="0"/>
          <w:divBdr>
            <w:top w:val="none" w:sz="0" w:space="0" w:color="auto"/>
            <w:left w:val="none" w:sz="0" w:space="0" w:color="auto"/>
            <w:bottom w:val="none" w:sz="0" w:space="0" w:color="auto"/>
            <w:right w:val="none" w:sz="0" w:space="0" w:color="auto"/>
          </w:divBdr>
          <w:divsChild>
            <w:div w:id="894505084">
              <w:marLeft w:val="0"/>
              <w:marRight w:val="0"/>
              <w:marTop w:val="0"/>
              <w:marBottom w:val="0"/>
              <w:divBdr>
                <w:top w:val="none" w:sz="0" w:space="0" w:color="auto"/>
                <w:left w:val="none" w:sz="0" w:space="0" w:color="auto"/>
                <w:bottom w:val="none" w:sz="0" w:space="0" w:color="auto"/>
                <w:right w:val="none" w:sz="0" w:space="0" w:color="auto"/>
              </w:divBdr>
              <w:divsChild>
                <w:div w:id="1640258618">
                  <w:marLeft w:val="0"/>
                  <w:marRight w:val="0"/>
                  <w:marTop w:val="0"/>
                  <w:marBottom w:val="0"/>
                  <w:divBdr>
                    <w:top w:val="none" w:sz="0" w:space="0" w:color="auto"/>
                    <w:left w:val="none" w:sz="0" w:space="0" w:color="auto"/>
                    <w:bottom w:val="none" w:sz="0" w:space="0" w:color="auto"/>
                    <w:right w:val="none" w:sz="0" w:space="0" w:color="auto"/>
                  </w:divBdr>
                  <w:divsChild>
                    <w:div w:id="90730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yg.adm@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1368</Words>
  <Characters>7798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lenovo</cp:lastModifiedBy>
  <cp:revision>34</cp:revision>
  <dcterms:created xsi:type="dcterms:W3CDTF">2021-01-15T06:41:00Z</dcterms:created>
  <dcterms:modified xsi:type="dcterms:W3CDTF">2021-01-18T08:28:00Z</dcterms:modified>
</cp:coreProperties>
</file>